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77" w:rsidRDefault="00FC1C77" w:rsidP="00A4207B">
      <w:pPr>
        <w:pStyle w:val="Sansinterligne"/>
        <w:jc w:val="center"/>
        <w:rPr>
          <w:rFonts w:ascii="Arial Black" w:hAnsi="Arial Black"/>
          <w:sz w:val="32"/>
          <w:szCs w:val="32"/>
        </w:rPr>
      </w:pPr>
    </w:p>
    <w:p w:rsidR="00854C32" w:rsidRPr="00A4207B" w:rsidRDefault="0006549A" w:rsidP="00A4207B">
      <w:pPr>
        <w:pStyle w:val="Sansinterligne"/>
        <w:jc w:val="center"/>
        <w:rPr>
          <w:rFonts w:ascii="Arial Black" w:hAnsi="Arial Black"/>
          <w:sz w:val="32"/>
          <w:szCs w:val="32"/>
        </w:rPr>
      </w:pPr>
      <w:r w:rsidRPr="00A4207B">
        <w:rPr>
          <w:rFonts w:ascii="Arial Black" w:hAnsi="Arial Black"/>
          <w:sz w:val="32"/>
          <w:szCs w:val="32"/>
        </w:rPr>
        <w:t xml:space="preserve">Compte-rendu de la formation </w:t>
      </w:r>
    </w:p>
    <w:p w:rsidR="0006549A" w:rsidRPr="00A4207B" w:rsidRDefault="00A4207B" w:rsidP="00A4207B">
      <w:pPr>
        <w:pStyle w:val="Sansinterligne"/>
        <w:jc w:val="center"/>
        <w:rPr>
          <w:rFonts w:ascii="Arial Black" w:hAnsi="Arial Black"/>
          <w:sz w:val="32"/>
          <w:szCs w:val="32"/>
        </w:rPr>
      </w:pPr>
      <w:r>
        <w:rPr>
          <w:rFonts w:ascii="Arial Black" w:hAnsi="Arial Black"/>
          <w:sz w:val="32"/>
          <w:szCs w:val="32"/>
        </w:rPr>
        <w:t>« </w:t>
      </w:r>
      <w:r w:rsidR="0006549A" w:rsidRPr="00A4207B">
        <w:rPr>
          <w:rFonts w:ascii="Arial Black" w:hAnsi="Arial Black"/>
          <w:sz w:val="32"/>
          <w:szCs w:val="32"/>
        </w:rPr>
        <w:t>La place du CPE dans l’évaluation et la notation</w:t>
      </w:r>
      <w:r>
        <w:rPr>
          <w:rFonts w:ascii="Arial Black" w:hAnsi="Arial Black"/>
          <w:sz w:val="32"/>
          <w:szCs w:val="32"/>
        </w:rPr>
        <w:t> »</w:t>
      </w:r>
    </w:p>
    <w:p w:rsidR="0006549A" w:rsidRDefault="00A4207B" w:rsidP="00A4207B">
      <w:pPr>
        <w:pStyle w:val="Sansinterligne"/>
        <w:jc w:val="center"/>
        <w:rPr>
          <w:rFonts w:ascii="Arial Black" w:hAnsi="Arial Black"/>
          <w:sz w:val="32"/>
          <w:szCs w:val="32"/>
        </w:rPr>
      </w:pPr>
      <w:r w:rsidRPr="00A4207B">
        <w:rPr>
          <w:rFonts w:ascii="Arial Black" w:hAnsi="Arial Black"/>
          <w:sz w:val="32"/>
          <w:szCs w:val="32"/>
        </w:rPr>
        <w:t>Mardi 29 janvier</w:t>
      </w:r>
      <w:r>
        <w:rPr>
          <w:rFonts w:ascii="Arial Black" w:hAnsi="Arial Black"/>
          <w:sz w:val="32"/>
          <w:szCs w:val="32"/>
        </w:rPr>
        <w:t xml:space="preserve"> 2013 </w:t>
      </w:r>
    </w:p>
    <w:p w:rsidR="00FC1C77" w:rsidRDefault="00FC1C77" w:rsidP="0006549A">
      <w:pPr>
        <w:pStyle w:val="Sansinterligne"/>
        <w:rPr>
          <w:i/>
          <w:sz w:val="28"/>
          <w:szCs w:val="28"/>
        </w:rPr>
      </w:pPr>
    </w:p>
    <w:p w:rsidR="0006549A" w:rsidRPr="00CB6132" w:rsidRDefault="0006549A" w:rsidP="0006549A">
      <w:pPr>
        <w:pStyle w:val="Sansinterligne"/>
        <w:rPr>
          <w:i/>
          <w:sz w:val="28"/>
          <w:szCs w:val="28"/>
        </w:rPr>
      </w:pPr>
      <w:r w:rsidRPr="00CB6132">
        <w:rPr>
          <w:i/>
          <w:sz w:val="28"/>
          <w:szCs w:val="28"/>
        </w:rPr>
        <w:t>16 participants</w:t>
      </w:r>
    </w:p>
    <w:p w:rsidR="00FC1C77" w:rsidRDefault="00FC1C77" w:rsidP="0006549A">
      <w:pPr>
        <w:pStyle w:val="Sansinterligne"/>
      </w:pPr>
    </w:p>
    <w:p w:rsidR="0006549A" w:rsidRPr="00CB6132" w:rsidRDefault="0006549A" w:rsidP="00CB6132">
      <w:pPr>
        <w:pStyle w:val="Sansinterligne"/>
        <w:numPr>
          <w:ilvl w:val="0"/>
          <w:numId w:val="1"/>
        </w:numPr>
        <w:rPr>
          <w:rFonts w:ascii="Comic Sans MS" w:hAnsi="Comic Sans MS"/>
          <w:b/>
          <w:u w:val="single"/>
        </w:rPr>
      </w:pPr>
      <w:r w:rsidRPr="00CB6132">
        <w:rPr>
          <w:rFonts w:ascii="Comic Sans MS" w:hAnsi="Comic Sans MS"/>
          <w:b/>
          <w:u w:val="single"/>
        </w:rPr>
        <w:t>Présentation</w:t>
      </w:r>
    </w:p>
    <w:p w:rsidR="00FC1C77" w:rsidRDefault="00FC1C77" w:rsidP="00216609">
      <w:pPr>
        <w:pStyle w:val="Sansinterligne"/>
      </w:pPr>
    </w:p>
    <w:p w:rsidR="00216609" w:rsidRDefault="00216609" w:rsidP="00216609">
      <w:pPr>
        <w:pStyle w:val="Sansinterligne"/>
      </w:pPr>
      <w:r>
        <w:t>Chacun remplit son blason vierge et se présente ensuite au groupe grâce à lui.</w:t>
      </w:r>
    </w:p>
    <w:p w:rsidR="00CB6132" w:rsidRPr="00317CA2" w:rsidRDefault="00CB6132" w:rsidP="00CB6132">
      <w:pPr>
        <w:pStyle w:val="Sansinterligne"/>
        <w:rPr>
          <w:color w:val="0070C0"/>
        </w:rPr>
      </w:pPr>
      <w:r w:rsidRPr="00317CA2">
        <w:rPr>
          <w:color w:val="0070C0"/>
        </w:rPr>
        <w:t xml:space="preserve">Cf. blason en </w:t>
      </w:r>
      <w:r w:rsidR="009267F8" w:rsidRPr="00317CA2">
        <w:rPr>
          <w:color w:val="0070C0"/>
        </w:rPr>
        <w:t>pièce jointe</w:t>
      </w:r>
    </w:p>
    <w:p w:rsidR="0006549A" w:rsidRDefault="0006549A" w:rsidP="0006549A">
      <w:pPr>
        <w:pStyle w:val="Sansinterligne"/>
      </w:pPr>
      <w:r>
        <w:t>Outil pouvant être réutilisé en formation des délégués-élèves</w:t>
      </w:r>
      <w:r w:rsidR="00216609">
        <w:t xml:space="preserve"> (en leur demandant des dessins </w:t>
      </w:r>
      <w:r w:rsidR="00CE4303">
        <w:t>sous</w:t>
      </w:r>
      <w:r w:rsidR="00216609">
        <w:t xml:space="preserve"> les thèmes choisis. Par exemple</w:t>
      </w:r>
      <w:r w:rsidR="00CE4303">
        <w:t> :</w:t>
      </w:r>
      <w:r w:rsidR="00216609">
        <w:t xml:space="preserve"> famille, passion, matière préférée, etc.)</w:t>
      </w:r>
    </w:p>
    <w:p w:rsidR="00CB6132" w:rsidRDefault="00CB6132" w:rsidP="0006549A">
      <w:pPr>
        <w:pStyle w:val="Sansinterligne"/>
      </w:pPr>
    </w:p>
    <w:p w:rsidR="0006549A" w:rsidRPr="00FC1C77" w:rsidRDefault="0006549A" w:rsidP="0006549A">
      <w:pPr>
        <w:pStyle w:val="Sansinterligne"/>
        <w:rPr>
          <w:i/>
          <w:sz w:val="24"/>
          <w:szCs w:val="24"/>
        </w:rPr>
      </w:pPr>
      <w:r w:rsidRPr="00FC1C77">
        <w:rPr>
          <w:i/>
          <w:sz w:val="24"/>
          <w:szCs w:val="24"/>
        </w:rPr>
        <w:t>Attentes des participants :</w:t>
      </w:r>
    </w:p>
    <w:p w:rsidR="0006549A" w:rsidRDefault="0006549A" w:rsidP="0006549A">
      <w:pPr>
        <w:pStyle w:val="Sansinterligne"/>
      </w:pPr>
      <w:r>
        <w:t>Faire le lien entre note de vie scolaire, socle commun, règlement intérieur et CESC</w:t>
      </w:r>
    </w:p>
    <w:p w:rsidR="0006549A" w:rsidRDefault="009267F8" w:rsidP="0006549A">
      <w:pPr>
        <w:pStyle w:val="Sansinterligne"/>
      </w:pPr>
      <w:r>
        <w:t>Echanger</w:t>
      </w:r>
      <w:r w:rsidR="0006549A">
        <w:t xml:space="preserve"> des </w:t>
      </w:r>
      <w:r>
        <w:t>pratiques</w:t>
      </w:r>
      <w:r w:rsidR="0006549A">
        <w:t xml:space="preserve"> entre CPE sur la note de vie scolaire pour éviter son côté trop subjectif et gagner du temps dans la notation de tous les élèves</w:t>
      </w:r>
    </w:p>
    <w:p w:rsidR="0006549A" w:rsidRDefault="0006549A" w:rsidP="0006549A">
      <w:pPr>
        <w:pStyle w:val="Sansinterligne"/>
      </w:pPr>
      <w:r>
        <w:t xml:space="preserve">Echanges entre CPE car seul dans son </w:t>
      </w:r>
      <w:r w:rsidR="009267F8">
        <w:t>établissement</w:t>
      </w:r>
    </w:p>
    <w:p w:rsidR="0006549A" w:rsidRDefault="0006549A" w:rsidP="0006549A">
      <w:pPr>
        <w:pStyle w:val="Sansinterligne"/>
      </w:pPr>
      <w:r>
        <w:t>Connaître l’</w:t>
      </w:r>
      <w:r w:rsidR="009267F8">
        <w:t>évolution de</w:t>
      </w:r>
      <w:r>
        <w:t>s</w:t>
      </w:r>
      <w:r w:rsidR="009267F8">
        <w:t xml:space="preserve"> pratiques</w:t>
      </w:r>
      <w:r>
        <w:t xml:space="preserve"> de la note de vie scolaire</w:t>
      </w:r>
    </w:p>
    <w:p w:rsidR="0006549A" w:rsidRDefault="0006549A" w:rsidP="0006549A">
      <w:pPr>
        <w:pStyle w:val="Sansinterligne"/>
      </w:pPr>
      <w:r>
        <w:t>Repartir avec des outils</w:t>
      </w:r>
    </w:p>
    <w:p w:rsidR="0006549A" w:rsidRDefault="00216609" w:rsidP="0006549A">
      <w:pPr>
        <w:pStyle w:val="Sansinterligne"/>
      </w:pPr>
      <w:r>
        <w:t>Prendre du recul sur sa pratique</w:t>
      </w:r>
    </w:p>
    <w:p w:rsidR="00216609" w:rsidRDefault="00216609" w:rsidP="0006549A">
      <w:pPr>
        <w:pStyle w:val="Sansinterligne"/>
      </w:pPr>
      <w:r>
        <w:t>Connaître les adaptations du texte de loi de la note de vie scolaire</w:t>
      </w:r>
    </w:p>
    <w:p w:rsidR="00216609" w:rsidRDefault="00216609" w:rsidP="0006549A">
      <w:pPr>
        <w:pStyle w:val="Sansinterligne"/>
      </w:pPr>
      <w:r>
        <w:t>CPE LP avec prépa-pro : répondre aux professeurs réfractaires à cette note</w:t>
      </w:r>
    </w:p>
    <w:p w:rsidR="00216609" w:rsidRDefault="00216609" w:rsidP="0006549A">
      <w:pPr>
        <w:pStyle w:val="Sansinterligne"/>
      </w:pPr>
      <w:r>
        <w:t>Avoir des billes sur l’auto-évaluation des élèves en note de vie scolaire</w:t>
      </w:r>
    </w:p>
    <w:p w:rsidR="00216609" w:rsidRDefault="00216609" w:rsidP="0006549A">
      <w:pPr>
        <w:pStyle w:val="Sansinterligne"/>
      </w:pPr>
      <w:r>
        <w:t xml:space="preserve">Avoir des outils </w:t>
      </w:r>
      <w:r w:rsidR="009267F8">
        <w:t>pour ne pas noter « à la tête du</w:t>
      </w:r>
      <w:r>
        <w:t xml:space="preserve"> client</w:t>
      </w:r>
      <w:r w:rsidR="009267F8">
        <w:t> »</w:t>
      </w:r>
    </w:p>
    <w:p w:rsidR="00216609" w:rsidRDefault="00216609" w:rsidP="0006549A">
      <w:pPr>
        <w:pStyle w:val="Sansinterligne"/>
      </w:pPr>
      <w:r>
        <w:t xml:space="preserve">Repartir avec un </w:t>
      </w:r>
      <w:r w:rsidR="009267F8">
        <w:t>référentiel</w:t>
      </w:r>
      <w:r>
        <w:t xml:space="preserve"> </w:t>
      </w:r>
      <w:r w:rsidR="009267F8">
        <w:t>commun</w:t>
      </w:r>
      <w:r>
        <w:t xml:space="preserve"> à plusieurs CPE et « légitimé »</w:t>
      </w:r>
    </w:p>
    <w:p w:rsidR="00216609" w:rsidRDefault="00216609" w:rsidP="0006549A">
      <w:pPr>
        <w:pStyle w:val="Sansinterligne"/>
      </w:pPr>
      <w:r>
        <w:t xml:space="preserve">Se voir entre CPE, </w:t>
      </w:r>
      <w:r w:rsidR="009267F8">
        <w:t>é</w:t>
      </w:r>
      <w:bookmarkStart w:id="0" w:name="_GoBack"/>
      <w:bookmarkEnd w:id="0"/>
      <w:r w:rsidR="009267F8">
        <w:t>changer</w:t>
      </w:r>
    </w:p>
    <w:p w:rsidR="009267F8" w:rsidRDefault="009267F8" w:rsidP="009267F8">
      <w:pPr>
        <w:pStyle w:val="Sansinterligne"/>
      </w:pPr>
      <w:r>
        <w:t>CPE en lycée : savoir comment s’est mis en place la note de vie scolaire concrètement parce que n’a jamais eu l’occasion d’en mettre</w:t>
      </w:r>
    </w:p>
    <w:p w:rsidR="00FC1C77" w:rsidRDefault="00FC1C77" w:rsidP="0006549A">
      <w:pPr>
        <w:pStyle w:val="Sansinterligne"/>
      </w:pPr>
    </w:p>
    <w:p w:rsidR="009267F8" w:rsidRDefault="009267F8" w:rsidP="009267F8">
      <w:pPr>
        <w:pStyle w:val="Sansinterligne"/>
        <w:numPr>
          <w:ilvl w:val="0"/>
          <w:numId w:val="1"/>
        </w:numPr>
        <w:rPr>
          <w:rFonts w:ascii="Comic Sans MS" w:hAnsi="Comic Sans MS"/>
          <w:b/>
          <w:u w:val="single"/>
        </w:rPr>
      </w:pPr>
      <w:r w:rsidRPr="009267F8">
        <w:rPr>
          <w:rFonts w:ascii="Comic Sans MS" w:hAnsi="Comic Sans MS"/>
          <w:b/>
          <w:u w:val="single"/>
        </w:rPr>
        <w:t>La place du CPE dans l’évaluation et la notation à travers les textes de loi</w:t>
      </w:r>
      <w:r>
        <w:rPr>
          <w:rFonts w:ascii="Comic Sans MS" w:hAnsi="Comic Sans MS"/>
          <w:b/>
          <w:u w:val="single"/>
        </w:rPr>
        <w:t xml:space="preserve"> </w:t>
      </w:r>
    </w:p>
    <w:p w:rsidR="009267F8" w:rsidRPr="009267F8" w:rsidRDefault="009267F8" w:rsidP="009267F8">
      <w:pPr>
        <w:pStyle w:val="Sansinterligne"/>
        <w:rPr>
          <w:rFonts w:ascii="Comic Sans MS" w:hAnsi="Comic Sans MS"/>
          <w:b/>
          <w:u w:val="single"/>
        </w:rPr>
      </w:pPr>
      <w:proofErr w:type="gramStart"/>
      <w:r w:rsidRPr="009267F8">
        <w:rPr>
          <w:rFonts w:ascii="Comic Sans MS" w:hAnsi="Comic Sans MS"/>
          <w:b/>
          <w:u w:val="single"/>
        </w:rPr>
        <w:t>du</w:t>
      </w:r>
      <w:proofErr w:type="gramEnd"/>
      <w:r w:rsidRPr="009267F8">
        <w:rPr>
          <w:rFonts w:ascii="Comic Sans MS" w:hAnsi="Comic Sans MS"/>
          <w:b/>
          <w:u w:val="single"/>
        </w:rPr>
        <w:t xml:space="preserve"> système éducatif</w:t>
      </w:r>
    </w:p>
    <w:p w:rsidR="009267F8" w:rsidRDefault="009267F8" w:rsidP="0006549A">
      <w:pPr>
        <w:pStyle w:val="Sansinterligne"/>
        <w:rPr>
          <w:rFonts w:ascii="Comic Sans MS" w:hAnsi="Comic Sans MS"/>
          <w:b/>
          <w:u w:val="single"/>
        </w:rPr>
      </w:pPr>
    </w:p>
    <w:p w:rsidR="00216609" w:rsidRPr="00317CA2" w:rsidRDefault="00216609" w:rsidP="0006549A">
      <w:pPr>
        <w:pStyle w:val="Sansinterligne"/>
        <w:rPr>
          <w:color w:val="0070C0"/>
        </w:rPr>
      </w:pPr>
      <w:r w:rsidRPr="00317CA2">
        <w:rPr>
          <w:color w:val="0070C0"/>
        </w:rPr>
        <w:t xml:space="preserve">Cf. diaporama en </w:t>
      </w:r>
      <w:r w:rsidR="009267F8" w:rsidRPr="00317CA2">
        <w:rPr>
          <w:color w:val="0070C0"/>
        </w:rPr>
        <w:t>pièce jointe</w:t>
      </w:r>
    </w:p>
    <w:p w:rsidR="00216609" w:rsidRDefault="00216609" w:rsidP="0006549A">
      <w:pPr>
        <w:pStyle w:val="Sansinterligne"/>
      </w:pPr>
    </w:p>
    <w:p w:rsidR="009267F8" w:rsidRPr="009267F8" w:rsidRDefault="009267F8" w:rsidP="009267F8">
      <w:pPr>
        <w:pStyle w:val="Sansinterligne"/>
        <w:numPr>
          <w:ilvl w:val="0"/>
          <w:numId w:val="1"/>
        </w:numPr>
        <w:rPr>
          <w:rFonts w:ascii="Comic Sans MS" w:hAnsi="Comic Sans MS"/>
          <w:b/>
          <w:u w:val="single"/>
        </w:rPr>
      </w:pPr>
      <w:r w:rsidRPr="009267F8">
        <w:rPr>
          <w:rFonts w:ascii="Comic Sans MS" w:hAnsi="Comic Sans MS"/>
          <w:b/>
          <w:u w:val="single"/>
        </w:rPr>
        <w:t>Mises en œuvre de la note de vie scolaire – Avantages – Inconvénients</w:t>
      </w:r>
    </w:p>
    <w:p w:rsidR="009267F8" w:rsidRPr="009267F8" w:rsidRDefault="009267F8" w:rsidP="009267F8">
      <w:pPr>
        <w:pStyle w:val="Sansinterligne"/>
        <w:rPr>
          <w:rFonts w:ascii="Comic Sans MS" w:hAnsi="Comic Sans MS"/>
          <w:b/>
          <w:u w:val="single"/>
        </w:rPr>
      </w:pPr>
      <w:r w:rsidRPr="009267F8">
        <w:rPr>
          <w:rFonts w:ascii="Comic Sans MS" w:hAnsi="Comic Sans MS"/>
          <w:b/>
          <w:u w:val="single"/>
        </w:rPr>
        <w:t>Les CPE et le socle commun</w:t>
      </w:r>
    </w:p>
    <w:p w:rsidR="009267F8" w:rsidRDefault="009267F8" w:rsidP="0006549A">
      <w:pPr>
        <w:pStyle w:val="Sansinterligne"/>
      </w:pPr>
    </w:p>
    <w:p w:rsidR="00216609" w:rsidRDefault="009267F8" w:rsidP="0006549A">
      <w:pPr>
        <w:pStyle w:val="Sansinterligne"/>
      </w:pPr>
      <w:r>
        <w:t>Te</w:t>
      </w:r>
      <w:r w:rsidR="00216609">
        <w:t>mps personnel pour remplir une fiche (</w:t>
      </w:r>
      <w:r w:rsidR="00216609" w:rsidRPr="00317CA2">
        <w:rPr>
          <w:color w:val="0070C0"/>
        </w:rPr>
        <w:t xml:space="preserve">en </w:t>
      </w:r>
      <w:r w:rsidRPr="00317CA2">
        <w:rPr>
          <w:color w:val="0070C0"/>
        </w:rPr>
        <w:t>pièce jointe</w:t>
      </w:r>
      <w:r w:rsidR="00216609">
        <w:t>)</w:t>
      </w:r>
    </w:p>
    <w:p w:rsidR="00216609" w:rsidRDefault="00FC1C77" w:rsidP="0006549A">
      <w:pPr>
        <w:pStyle w:val="Sansinterligne"/>
      </w:pPr>
      <w:r>
        <w:t>Echanges en petits</w:t>
      </w:r>
      <w:r w:rsidR="00216609">
        <w:t xml:space="preserve"> groupe</w:t>
      </w:r>
      <w:r>
        <w:t>s</w:t>
      </w:r>
    </w:p>
    <w:p w:rsidR="00FC1C77" w:rsidRDefault="009267F8" w:rsidP="0006549A">
      <w:pPr>
        <w:pStyle w:val="Sansinterligne"/>
      </w:pPr>
      <w:r>
        <w:t xml:space="preserve">Remontée : </w:t>
      </w:r>
    </w:p>
    <w:p w:rsidR="0077645B" w:rsidRDefault="0077645B" w:rsidP="0006549A">
      <w:pPr>
        <w:pStyle w:val="Sansinterligne"/>
      </w:pPr>
    </w:p>
    <w:tbl>
      <w:tblPr>
        <w:tblStyle w:val="Grilledutableau"/>
        <w:tblW w:w="5000" w:type="pct"/>
        <w:jc w:val="center"/>
        <w:tblLook w:val="04A0"/>
      </w:tblPr>
      <w:tblGrid>
        <w:gridCol w:w="3377"/>
        <w:gridCol w:w="3377"/>
        <w:gridCol w:w="3928"/>
      </w:tblGrid>
      <w:tr w:rsidR="009267F8" w:rsidTr="00FC1C77">
        <w:trPr>
          <w:jc w:val="center"/>
        </w:trPr>
        <w:tc>
          <w:tcPr>
            <w:tcW w:w="5000" w:type="pct"/>
            <w:gridSpan w:val="3"/>
          </w:tcPr>
          <w:p w:rsidR="009267F8" w:rsidRPr="00255365" w:rsidRDefault="009267F8" w:rsidP="00BB588D">
            <w:pPr>
              <w:jc w:val="center"/>
              <w:rPr>
                <w:sz w:val="36"/>
                <w:szCs w:val="36"/>
              </w:rPr>
            </w:pPr>
            <w:r>
              <w:rPr>
                <w:sz w:val="36"/>
                <w:szCs w:val="36"/>
              </w:rPr>
              <w:t>NOTE DE VIE SCOLAIRE</w:t>
            </w:r>
          </w:p>
        </w:tc>
      </w:tr>
      <w:tr w:rsidR="009267F8" w:rsidTr="00FC1C77">
        <w:trPr>
          <w:jc w:val="center"/>
        </w:trPr>
        <w:tc>
          <w:tcPr>
            <w:tcW w:w="1581" w:type="pct"/>
          </w:tcPr>
          <w:p w:rsidR="009267F8" w:rsidRPr="00255365" w:rsidRDefault="009267F8" w:rsidP="00BB588D">
            <w:pPr>
              <w:jc w:val="center"/>
              <w:rPr>
                <w:sz w:val="36"/>
                <w:szCs w:val="36"/>
              </w:rPr>
            </w:pPr>
            <w:r>
              <w:rPr>
                <w:sz w:val="36"/>
                <w:szCs w:val="36"/>
              </w:rPr>
              <w:t xml:space="preserve">MODALITES DE MISE EN ŒUVRE </w:t>
            </w:r>
          </w:p>
        </w:tc>
        <w:tc>
          <w:tcPr>
            <w:tcW w:w="1581" w:type="pct"/>
          </w:tcPr>
          <w:p w:rsidR="009267F8" w:rsidRPr="00255365" w:rsidRDefault="009267F8" w:rsidP="00BB588D">
            <w:pPr>
              <w:jc w:val="center"/>
              <w:rPr>
                <w:sz w:val="36"/>
                <w:szCs w:val="36"/>
              </w:rPr>
            </w:pPr>
            <w:r w:rsidRPr="00255365">
              <w:rPr>
                <w:sz w:val="36"/>
                <w:szCs w:val="36"/>
              </w:rPr>
              <w:t>AVANTAGES</w:t>
            </w:r>
          </w:p>
        </w:tc>
        <w:tc>
          <w:tcPr>
            <w:tcW w:w="1839" w:type="pct"/>
          </w:tcPr>
          <w:p w:rsidR="009267F8" w:rsidRPr="00255365" w:rsidRDefault="009267F8" w:rsidP="00BB588D">
            <w:pPr>
              <w:jc w:val="center"/>
              <w:rPr>
                <w:sz w:val="36"/>
                <w:szCs w:val="36"/>
              </w:rPr>
            </w:pPr>
            <w:r w:rsidRPr="00255365">
              <w:rPr>
                <w:sz w:val="36"/>
                <w:szCs w:val="36"/>
              </w:rPr>
              <w:t>INCONVENIENTS</w:t>
            </w:r>
          </w:p>
        </w:tc>
      </w:tr>
      <w:tr w:rsidR="009267F8" w:rsidTr="00FC1C77">
        <w:trPr>
          <w:trHeight w:val="1975"/>
          <w:jc w:val="center"/>
        </w:trPr>
        <w:tc>
          <w:tcPr>
            <w:tcW w:w="1581" w:type="pct"/>
          </w:tcPr>
          <w:p w:rsidR="009267F8" w:rsidRPr="004402AC" w:rsidRDefault="009267F8" w:rsidP="00BB588D">
            <w:pPr>
              <w:rPr>
                <w:sz w:val="28"/>
                <w:szCs w:val="28"/>
              </w:rPr>
            </w:pPr>
            <w:r>
              <w:rPr>
                <w:sz w:val="28"/>
                <w:szCs w:val="28"/>
              </w:rPr>
              <w:lastRenderedPageBreak/>
              <w:t>Plusieur</w:t>
            </w:r>
            <w:r w:rsidRPr="004402AC">
              <w:rPr>
                <w:sz w:val="28"/>
                <w:szCs w:val="28"/>
              </w:rPr>
              <w:t>s modalités de mise en œuvre :</w:t>
            </w:r>
          </w:p>
          <w:p w:rsidR="009267F8" w:rsidRPr="004402AC" w:rsidRDefault="009267F8" w:rsidP="00BB588D">
            <w:pPr>
              <w:pStyle w:val="Paragraphedeliste"/>
              <w:numPr>
                <w:ilvl w:val="0"/>
                <w:numId w:val="3"/>
              </w:numPr>
              <w:rPr>
                <w:sz w:val="28"/>
                <w:szCs w:val="28"/>
              </w:rPr>
            </w:pPr>
            <w:r w:rsidRPr="004402AC">
              <w:rPr>
                <w:sz w:val="28"/>
                <w:szCs w:val="28"/>
              </w:rPr>
              <w:t>Une note du PP et du CPE (soit deux notes)</w:t>
            </w:r>
          </w:p>
          <w:p w:rsidR="009267F8" w:rsidRPr="004402AC" w:rsidRDefault="009267F8" w:rsidP="00BB588D">
            <w:pPr>
              <w:pStyle w:val="Paragraphedeliste"/>
              <w:numPr>
                <w:ilvl w:val="0"/>
                <w:numId w:val="3"/>
              </w:numPr>
              <w:rPr>
                <w:sz w:val="28"/>
                <w:szCs w:val="28"/>
              </w:rPr>
            </w:pPr>
            <w:r w:rsidRPr="004402AC">
              <w:rPr>
                <w:sz w:val="28"/>
                <w:szCs w:val="28"/>
              </w:rPr>
              <w:t>Une note commune PP et CPE</w:t>
            </w:r>
          </w:p>
          <w:p w:rsidR="009267F8" w:rsidRPr="004402AC" w:rsidRDefault="009267F8" w:rsidP="00BB588D">
            <w:pPr>
              <w:pStyle w:val="Paragraphedeliste"/>
              <w:numPr>
                <w:ilvl w:val="0"/>
                <w:numId w:val="3"/>
              </w:numPr>
              <w:rPr>
                <w:sz w:val="28"/>
                <w:szCs w:val="28"/>
              </w:rPr>
            </w:pPr>
            <w:r w:rsidRPr="004402AC">
              <w:rPr>
                <w:sz w:val="28"/>
                <w:szCs w:val="28"/>
              </w:rPr>
              <w:t xml:space="preserve">Un barème établi </w:t>
            </w:r>
          </w:p>
          <w:p w:rsidR="009267F8" w:rsidRPr="004402AC" w:rsidRDefault="009267F8" w:rsidP="00BB588D">
            <w:pPr>
              <w:pStyle w:val="Paragraphedeliste"/>
              <w:numPr>
                <w:ilvl w:val="0"/>
                <w:numId w:val="3"/>
              </w:numPr>
              <w:rPr>
                <w:sz w:val="28"/>
                <w:szCs w:val="28"/>
              </w:rPr>
            </w:pPr>
            <w:r w:rsidRPr="004402AC">
              <w:rPr>
                <w:sz w:val="28"/>
                <w:szCs w:val="28"/>
              </w:rPr>
              <w:t>Pas toujours de barème pour les PP</w:t>
            </w:r>
          </w:p>
          <w:p w:rsidR="009267F8" w:rsidRPr="004402AC" w:rsidRDefault="009267F8" w:rsidP="00BB588D">
            <w:pPr>
              <w:pStyle w:val="Paragraphedeliste"/>
              <w:numPr>
                <w:ilvl w:val="0"/>
                <w:numId w:val="3"/>
              </w:numPr>
              <w:rPr>
                <w:sz w:val="28"/>
                <w:szCs w:val="28"/>
              </w:rPr>
            </w:pPr>
            <w:r w:rsidRPr="004402AC">
              <w:rPr>
                <w:sz w:val="28"/>
                <w:szCs w:val="28"/>
              </w:rPr>
              <w:t>Des items plutôt qu’un barème</w:t>
            </w:r>
          </w:p>
          <w:p w:rsidR="009267F8" w:rsidRPr="004402AC" w:rsidRDefault="009267F8" w:rsidP="00BB588D">
            <w:pPr>
              <w:pStyle w:val="Paragraphedeliste"/>
              <w:numPr>
                <w:ilvl w:val="0"/>
                <w:numId w:val="3"/>
              </w:numPr>
              <w:rPr>
                <w:sz w:val="28"/>
                <w:szCs w:val="28"/>
              </w:rPr>
            </w:pPr>
            <w:r w:rsidRPr="004402AC">
              <w:rPr>
                <w:sz w:val="28"/>
                <w:szCs w:val="28"/>
              </w:rPr>
              <w:t>Fiche d’auto-évaluation donnée aux élèves puis validée ensuite par CPE ou PP ou CPE et PP</w:t>
            </w:r>
          </w:p>
          <w:p w:rsidR="009267F8" w:rsidRPr="004402AC" w:rsidRDefault="009267F8" w:rsidP="00BB588D">
            <w:pPr>
              <w:pStyle w:val="Paragraphedeliste"/>
              <w:numPr>
                <w:ilvl w:val="0"/>
                <w:numId w:val="3"/>
              </w:numPr>
              <w:rPr>
                <w:sz w:val="28"/>
                <w:szCs w:val="28"/>
              </w:rPr>
            </w:pPr>
            <w:r w:rsidRPr="004402AC">
              <w:rPr>
                <w:sz w:val="28"/>
                <w:szCs w:val="28"/>
              </w:rPr>
              <w:t>Une matrice Excel qui génère automatiquement une note après l’export des données de Pronote sur l’assiduité et la discipline</w:t>
            </w:r>
          </w:p>
          <w:p w:rsidR="009267F8" w:rsidRPr="004402AC" w:rsidRDefault="009267F8" w:rsidP="00BB588D">
            <w:pPr>
              <w:pStyle w:val="Paragraphedeliste"/>
              <w:numPr>
                <w:ilvl w:val="0"/>
                <w:numId w:val="3"/>
              </w:numPr>
              <w:rPr>
                <w:sz w:val="28"/>
                <w:szCs w:val="28"/>
              </w:rPr>
            </w:pPr>
            <w:r w:rsidRPr="004402AC">
              <w:rPr>
                <w:sz w:val="28"/>
                <w:szCs w:val="28"/>
              </w:rPr>
              <w:t>Votée ou non au CA</w:t>
            </w:r>
          </w:p>
          <w:p w:rsidR="009267F8" w:rsidRPr="004402AC" w:rsidRDefault="009267F8" w:rsidP="00BB588D">
            <w:pPr>
              <w:pStyle w:val="Paragraphedeliste"/>
              <w:numPr>
                <w:ilvl w:val="0"/>
                <w:numId w:val="3"/>
              </w:numPr>
              <w:rPr>
                <w:sz w:val="28"/>
                <w:szCs w:val="28"/>
              </w:rPr>
            </w:pPr>
            <w:r w:rsidRPr="004402AC">
              <w:rPr>
                <w:sz w:val="28"/>
                <w:szCs w:val="28"/>
              </w:rPr>
              <w:t>Discutée ou non au conseil pédagogique</w:t>
            </w:r>
          </w:p>
          <w:p w:rsidR="009267F8" w:rsidRPr="004402AC" w:rsidRDefault="009267F8" w:rsidP="00BB588D">
            <w:pPr>
              <w:pStyle w:val="Paragraphedeliste"/>
              <w:numPr>
                <w:ilvl w:val="0"/>
                <w:numId w:val="3"/>
              </w:numPr>
              <w:rPr>
                <w:sz w:val="28"/>
                <w:szCs w:val="28"/>
              </w:rPr>
            </w:pPr>
            <w:r w:rsidRPr="004402AC">
              <w:rPr>
                <w:sz w:val="28"/>
                <w:szCs w:val="28"/>
              </w:rPr>
              <w:t>Fichier Excel (une fiche par élève cumulant les 3 trimestres et l’auto-évaluation des élèves)</w:t>
            </w:r>
          </w:p>
          <w:p w:rsidR="009267F8" w:rsidRPr="004402AC" w:rsidRDefault="009267F8" w:rsidP="00BB588D">
            <w:pPr>
              <w:pStyle w:val="Paragraphedeliste"/>
              <w:numPr>
                <w:ilvl w:val="0"/>
                <w:numId w:val="3"/>
              </w:numPr>
              <w:rPr>
                <w:sz w:val="28"/>
                <w:szCs w:val="28"/>
              </w:rPr>
            </w:pPr>
            <w:r w:rsidRPr="004402AC">
              <w:rPr>
                <w:sz w:val="28"/>
                <w:szCs w:val="28"/>
              </w:rPr>
              <w:t>Impression couleur de cette fiche donnée aux élèves avec le bulletin</w:t>
            </w:r>
          </w:p>
          <w:p w:rsidR="009267F8" w:rsidRDefault="009267F8" w:rsidP="00BB588D">
            <w:pPr>
              <w:pStyle w:val="Paragraphedeliste"/>
              <w:rPr>
                <w:sz w:val="28"/>
                <w:szCs w:val="28"/>
              </w:rPr>
            </w:pPr>
          </w:p>
          <w:p w:rsidR="009267F8" w:rsidRDefault="009267F8" w:rsidP="00BB588D">
            <w:pPr>
              <w:pStyle w:val="Paragraphedeliste"/>
              <w:rPr>
                <w:sz w:val="28"/>
                <w:szCs w:val="28"/>
              </w:rPr>
            </w:pPr>
          </w:p>
          <w:p w:rsidR="009267F8" w:rsidRPr="00255365" w:rsidRDefault="009267F8" w:rsidP="00BB588D">
            <w:pPr>
              <w:pStyle w:val="Paragraphedeliste"/>
              <w:rPr>
                <w:sz w:val="28"/>
                <w:szCs w:val="28"/>
              </w:rPr>
            </w:pPr>
          </w:p>
        </w:tc>
        <w:tc>
          <w:tcPr>
            <w:tcW w:w="1581" w:type="pct"/>
          </w:tcPr>
          <w:p w:rsidR="009267F8" w:rsidRPr="00255365" w:rsidRDefault="009267F8" w:rsidP="009267F8">
            <w:pPr>
              <w:pStyle w:val="Paragraphedeliste"/>
              <w:numPr>
                <w:ilvl w:val="0"/>
                <w:numId w:val="2"/>
              </w:numPr>
              <w:rPr>
                <w:sz w:val="28"/>
                <w:szCs w:val="28"/>
              </w:rPr>
            </w:pPr>
            <w:r w:rsidRPr="00255365">
              <w:rPr>
                <w:sz w:val="28"/>
                <w:szCs w:val="28"/>
              </w:rPr>
              <w:t>Appréciations possibles</w:t>
            </w:r>
          </w:p>
          <w:p w:rsidR="009267F8" w:rsidRPr="00255365" w:rsidRDefault="009267F8" w:rsidP="009267F8">
            <w:pPr>
              <w:pStyle w:val="Paragraphedeliste"/>
              <w:numPr>
                <w:ilvl w:val="0"/>
                <w:numId w:val="2"/>
              </w:numPr>
              <w:rPr>
                <w:sz w:val="28"/>
                <w:szCs w:val="28"/>
              </w:rPr>
            </w:pPr>
            <w:r w:rsidRPr="00255365">
              <w:rPr>
                <w:sz w:val="28"/>
                <w:szCs w:val="28"/>
              </w:rPr>
              <w:t>Note transversale et globale du vivre ensemble</w:t>
            </w:r>
          </w:p>
          <w:p w:rsidR="009267F8" w:rsidRPr="00255365" w:rsidRDefault="009267F8" w:rsidP="009267F8">
            <w:pPr>
              <w:pStyle w:val="Paragraphedeliste"/>
              <w:numPr>
                <w:ilvl w:val="0"/>
                <w:numId w:val="2"/>
              </w:numPr>
              <w:rPr>
                <w:sz w:val="28"/>
                <w:szCs w:val="28"/>
              </w:rPr>
            </w:pPr>
            <w:r>
              <w:rPr>
                <w:sz w:val="28"/>
                <w:szCs w:val="28"/>
              </w:rPr>
              <w:t>Nous ne sommes pas une sous-</w:t>
            </w:r>
            <w:r w:rsidRPr="00255365">
              <w:rPr>
                <w:sz w:val="28"/>
                <w:szCs w:val="28"/>
              </w:rPr>
              <w:t>discipline</w:t>
            </w:r>
          </w:p>
          <w:p w:rsidR="009267F8" w:rsidRPr="00255365" w:rsidRDefault="009267F8" w:rsidP="009267F8">
            <w:pPr>
              <w:pStyle w:val="Paragraphedeliste"/>
              <w:numPr>
                <w:ilvl w:val="0"/>
                <w:numId w:val="2"/>
              </w:numPr>
              <w:rPr>
                <w:sz w:val="28"/>
                <w:szCs w:val="28"/>
              </w:rPr>
            </w:pPr>
            <w:r w:rsidRPr="00255365">
              <w:rPr>
                <w:sz w:val="28"/>
                <w:szCs w:val="28"/>
              </w:rPr>
              <w:t>S’intéresser à tous les élèves (même les bons)</w:t>
            </w:r>
          </w:p>
          <w:p w:rsidR="009267F8" w:rsidRPr="00255365" w:rsidRDefault="009267F8" w:rsidP="009267F8">
            <w:pPr>
              <w:pStyle w:val="Paragraphedeliste"/>
              <w:numPr>
                <w:ilvl w:val="0"/>
                <w:numId w:val="2"/>
              </w:numPr>
              <w:rPr>
                <w:sz w:val="28"/>
                <w:szCs w:val="28"/>
              </w:rPr>
            </w:pPr>
            <w:r w:rsidRPr="00255365">
              <w:rPr>
                <w:sz w:val="28"/>
                <w:szCs w:val="28"/>
              </w:rPr>
              <w:t>Oblige à se poser sur les él</w:t>
            </w:r>
            <w:r>
              <w:rPr>
                <w:sz w:val="28"/>
                <w:szCs w:val="28"/>
              </w:rPr>
              <w:t>èves, d’une classe (échanges CPE</w:t>
            </w:r>
            <w:r w:rsidRPr="00255365">
              <w:rPr>
                <w:sz w:val="28"/>
                <w:szCs w:val="28"/>
              </w:rPr>
              <w:t>/PP, CPE /AE)</w:t>
            </w:r>
          </w:p>
          <w:p w:rsidR="009267F8" w:rsidRPr="004402AC" w:rsidRDefault="009267F8" w:rsidP="009267F8">
            <w:pPr>
              <w:pStyle w:val="Paragraphedeliste"/>
              <w:numPr>
                <w:ilvl w:val="0"/>
                <w:numId w:val="2"/>
              </w:numPr>
              <w:rPr>
                <w:sz w:val="28"/>
                <w:szCs w:val="28"/>
              </w:rPr>
            </w:pPr>
            <w:r>
              <w:rPr>
                <w:sz w:val="28"/>
                <w:szCs w:val="28"/>
              </w:rPr>
              <w:t>Votée au C.A. et/ou d</w:t>
            </w:r>
            <w:r w:rsidRPr="004402AC">
              <w:rPr>
                <w:sz w:val="28"/>
                <w:szCs w:val="28"/>
              </w:rPr>
              <w:t>écidée au conseil pédagogique</w:t>
            </w:r>
            <w:r>
              <w:rPr>
                <w:sz w:val="28"/>
                <w:szCs w:val="28"/>
              </w:rPr>
              <w:t xml:space="preserve"> (légitimité du principe adopté)</w:t>
            </w:r>
          </w:p>
          <w:p w:rsidR="009267F8" w:rsidRPr="00255365" w:rsidRDefault="009267F8" w:rsidP="009267F8">
            <w:pPr>
              <w:pStyle w:val="Paragraphedeliste"/>
              <w:numPr>
                <w:ilvl w:val="0"/>
                <w:numId w:val="2"/>
              </w:numPr>
              <w:rPr>
                <w:sz w:val="28"/>
                <w:szCs w:val="28"/>
              </w:rPr>
            </w:pPr>
            <w:r w:rsidRPr="00255365">
              <w:rPr>
                <w:sz w:val="28"/>
                <w:szCs w:val="28"/>
              </w:rPr>
              <w:t xml:space="preserve">Pas </w:t>
            </w:r>
            <w:r>
              <w:rPr>
                <w:sz w:val="28"/>
                <w:szCs w:val="28"/>
              </w:rPr>
              <w:t>seulement</w:t>
            </w:r>
            <w:r w:rsidRPr="00255365">
              <w:rPr>
                <w:sz w:val="28"/>
                <w:szCs w:val="28"/>
              </w:rPr>
              <w:t xml:space="preserve"> la note exclusive du CPE</w:t>
            </w:r>
          </w:p>
          <w:p w:rsidR="009267F8" w:rsidRPr="00255365" w:rsidRDefault="009267F8" w:rsidP="009267F8">
            <w:pPr>
              <w:pStyle w:val="Paragraphedeliste"/>
              <w:numPr>
                <w:ilvl w:val="0"/>
                <w:numId w:val="2"/>
              </w:numPr>
              <w:rPr>
                <w:sz w:val="28"/>
                <w:szCs w:val="28"/>
              </w:rPr>
            </w:pPr>
            <w:r w:rsidRPr="00255365">
              <w:rPr>
                <w:sz w:val="28"/>
                <w:szCs w:val="28"/>
              </w:rPr>
              <w:t>Coh</w:t>
            </w:r>
            <w:r>
              <w:rPr>
                <w:sz w:val="28"/>
                <w:szCs w:val="28"/>
              </w:rPr>
              <w:t>é</w:t>
            </w:r>
            <w:r w:rsidRPr="00255365">
              <w:rPr>
                <w:sz w:val="28"/>
                <w:szCs w:val="28"/>
              </w:rPr>
              <w:t>rence entre tous les élèves d’un établissement</w:t>
            </w:r>
          </w:p>
          <w:p w:rsidR="009267F8" w:rsidRPr="00255365" w:rsidRDefault="009267F8" w:rsidP="009267F8">
            <w:pPr>
              <w:pStyle w:val="Paragraphedeliste"/>
              <w:numPr>
                <w:ilvl w:val="0"/>
                <w:numId w:val="2"/>
              </w:numPr>
              <w:rPr>
                <w:sz w:val="28"/>
                <w:szCs w:val="28"/>
              </w:rPr>
            </w:pPr>
            <w:r w:rsidRPr="00255365">
              <w:rPr>
                <w:sz w:val="28"/>
                <w:szCs w:val="28"/>
              </w:rPr>
              <w:t>Conception dynamique</w:t>
            </w:r>
            <w:r>
              <w:rPr>
                <w:sz w:val="28"/>
                <w:szCs w:val="28"/>
              </w:rPr>
              <w:t xml:space="preserve"> (viser des marges de progression : acquis, en cours, non acquis)</w:t>
            </w:r>
          </w:p>
          <w:p w:rsidR="009267F8" w:rsidRPr="00255365" w:rsidRDefault="009267F8" w:rsidP="009267F8">
            <w:pPr>
              <w:pStyle w:val="Paragraphedeliste"/>
              <w:numPr>
                <w:ilvl w:val="0"/>
                <w:numId w:val="2"/>
              </w:numPr>
              <w:rPr>
                <w:sz w:val="28"/>
                <w:szCs w:val="28"/>
              </w:rPr>
            </w:pPr>
            <w:r w:rsidRPr="00255365">
              <w:rPr>
                <w:sz w:val="28"/>
                <w:szCs w:val="28"/>
              </w:rPr>
              <w:t>Maintien d’une bienveillance pédagogique</w:t>
            </w:r>
          </w:p>
          <w:p w:rsidR="009267F8" w:rsidRPr="00255365" w:rsidRDefault="009267F8" w:rsidP="009267F8">
            <w:pPr>
              <w:pStyle w:val="Paragraphedeliste"/>
              <w:numPr>
                <w:ilvl w:val="0"/>
                <w:numId w:val="2"/>
              </w:numPr>
              <w:rPr>
                <w:sz w:val="28"/>
                <w:szCs w:val="28"/>
              </w:rPr>
            </w:pPr>
            <w:r w:rsidRPr="00255365">
              <w:rPr>
                <w:sz w:val="28"/>
                <w:szCs w:val="28"/>
              </w:rPr>
              <w:t>Ne pas être prisonnier du barème</w:t>
            </w:r>
          </w:p>
          <w:p w:rsidR="009267F8" w:rsidRPr="00255365" w:rsidRDefault="009267F8" w:rsidP="009267F8">
            <w:pPr>
              <w:pStyle w:val="Paragraphedeliste"/>
              <w:numPr>
                <w:ilvl w:val="0"/>
                <w:numId w:val="2"/>
              </w:numPr>
              <w:rPr>
                <w:sz w:val="28"/>
                <w:szCs w:val="28"/>
              </w:rPr>
            </w:pPr>
            <w:r>
              <w:rPr>
                <w:sz w:val="28"/>
                <w:szCs w:val="28"/>
              </w:rPr>
              <w:t>Evaluer plutôt que</w:t>
            </w:r>
            <w:r w:rsidRPr="00255365">
              <w:rPr>
                <w:sz w:val="28"/>
                <w:szCs w:val="28"/>
              </w:rPr>
              <w:t xml:space="preserve"> noter (occasionnel, fréquent, très fréquent)</w:t>
            </w:r>
          </w:p>
          <w:p w:rsidR="009267F8" w:rsidRDefault="009267F8" w:rsidP="009267F8">
            <w:pPr>
              <w:pStyle w:val="Paragraphedeliste"/>
              <w:numPr>
                <w:ilvl w:val="0"/>
                <w:numId w:val="2"/>
              </w:numPr>
              <w:rPr>
                <w:sz w:val="28"/>
                <w:szCs w:val="28"/>
              </w:rPr>
            </w:pPr>
            <w:r w:rsidRPr="00255365">
              <w:rPr>
                <w:sz w:val="28"/>
                <w:szCs w:val="28"/>
              </w:rPr>
              <w:t>P</w:t>
            </w:r>
            <w:r>
              <w:rPr>
                <w:sz w:val="28"/>
                <w:szCs w:val="28"/>
              </w:rPr>
              <w:t>lace du CPE dans les heures de vie de c</w:t>
            </w:r>
            <w:r w:rsidRPr="00255365">
              <w:rPr>
                <w:sz w:val="28"/>
                <w:szCs w:val="28"/>
              </w:rPr>
              <w:t xml:space="preserve">lasse </w:t>
            </w:r>
            <w:r w:rsidRPr="00255365">
              <w:rPr>
                <w:sz w:val="28"/>
                <w:szCs w:val="28"/>
              </w:rPr>
              <w:sym w:font="Wingdings" w:char="F0E8"/>
            </w:r>
            <w:r w:rsidRPr="00255365">
              <w:rPr>
                <w:sz w:val="28"/>
                <w:szCs w:val="28"/>
              </w:rPr>
              <w:t xml:space="preserve"> CALENDRIER </w:t>
            </w:r>
            <w:r w:rsidRPr="00255365">
              <w:rPr>
                <w:sz w:val="28"/>
                <w:szCs w:val="28"/>
              </w:rPr>
              <w:lastRenderedPageBreak/>
              <w:t>ANNUEL DES HVC</w:t>
            </w:r>
          </w:p>
          <w:p w:rsidR="009267F8" w:rsidRPr="00255365" w:rsidRDefault="009267F8" w:rsidP="009267F8">
            <w:pPr>
              <w:pStyle w:val="Paragraphedeliste"/>
              <w:numPr>
                <w:ilvl w:val="0"/>
                <w:numId w:val="2"/>
              </w:numPr>
              <w:rPr>
                <w:sz w:val="28"/>
                <w:szCs w:val="28"/>
              </w:rPr>
            </w:pPr>
            <w:r>
              <w:rPr>
                <w:sz w:val="28"/>
                <w:szCs w:val="28"/>
              </w:rPr>
              <w:t>Fait progresser l’autonomie des élèves (auto-évaluation)</w:t>
            </w:r>
          </w:p>
        </w:tc>
        <w:tc>
          <w:tcPr>
            <w:tcW w:w="1839" w:type="pct"/>
          </w:tcPr>
          <w:p w:rsidR="009267F8" w:rsidRPr="00255365" w:rsidRDefault="009267F8" w:rsidP="009267F8">
            <w:pPr>
              <w:pStyle w:val="Paragraphedeliste"/>
              <w:numPr>
                <w:ilvl w:val="0"/>
                <w:numId w:val="2"/>
              </w:numPr>
              <w:rPr>
                <w:sz w:val="28"/>
                <w:szCs w:val="28"/>
              </w:rPr>
            </w:pPr>
            <w:r w:rsidRPr="00255365">
              <w:rPr>
                <w:sz w:val="28"/>
                <w:szCs w:val="28"/>
              </w:rPr>
              <w:lastRenderedPageBreak/>
              <w:t>Attentes différentes des enseignants</w:t>
            </w:r>
          </w:p>
          <w:p w:rsidR="009267F8" w:rsidRDefault="009267F8" w:rsidP="009267F8">
            <w:pPr>
              <w:pStyle w:val="Paragraphedeliste"/>
              <w:numPr>
                <w:ilvl w:val="0"/>
                <w:numId w:val="2"/>
              </w:numPr>
              <w:rPr>
                <w:sz w:val="28"/>
                <w:szCs w:val="28"/>
              </w:rPr>
            </w:pPr>
            <w:r w:rsidRPr="00255365">
              <w:rPr>
                <w:sz w:val="28"/>
                <w:szCs w:val="28"/>
              </w:rPr>
              <w:t>Note sanction, double</w:t>
            </w:r>
            <w:r>
              <w:rPr>
                <w:sz w:val="28"/>
                <w:szCs w:val="28"/>
              </w:rPr>
              <w:t xml:space="preserve"> ou</w:t>
            </w:r>
            <w:r w:rsidRPr="00255365">
              <w:rPr>
                <w:sz w:val="28"/>
                <w:szCs w:val="28"/>
              </w:rPr>
              <w:t xml:space="preserve"> triple peine</w:t>
            </w:r>
            <w:r>
              <w:rPr>
                <w:sz w:val="28"/>
                <w:szCs w:val="28"/>
              </w:rPr>
              <w:t xml:space="preserve"> (sanctionne ce qui a déjà été sanctionné)</w:t>
            </w:r>
          </w:p>
          <w:p w:rsidR="009267F8" w:rsidRPr="00255365" w:rsidRDefault="009267F8" w:rsidP="009267F8">
            <w:pPr>
              <w:pStyle w:val="Paragraphedeliste"/>
              <w:numPr>
                <w:ilvl w:val="0"/>
                <w:numId w:val="2"/>
              </w:numPr>
              <w:rPr>
                <w:sz w:val="28"/>
                <w:szCs w:val="28"/>
              </w:rPr>
            </w:pPr>
            <w:r>
              <w:rPr>
                <w:sz w:val="28"/>
                <w:szCs w:val="28"/>
              </w:rPr>
              <w:t>Dévalorise toujours les mêmes élèves</w:t>
            </w:r>
          </w:p>
          <w:p w:rsidR="009267F8" w:rsidRPr="00255365" w:rsidRDefault="009267F8" w:rsidP="009267F8">
            <w:pPr>
              <w:pStyle w:val="Paragraphedeliste"/>
              <w:numPr>
                <w:ilvl w:val="0"/>
                <w:numId w:val="2"/>
              </w:numPr>
              <w:rPr>
                <w:sz w:val="28"/>
                <w:szCs w:val="28"/>
              </w:rPr>
            </w:pPr>
            <w:r w:rsidRPr="00255365">
              <w:rPr>
                <w:sz w:val="28"/>
                <w:szCs w:val="28"/>
              </w:rPr>
              <w:t>Ne reflète pas le progrès</w:t>
            </w:r>
            <w:r>
              <w:rPr>
                <w:sz w:val="28"/>
                <w:szCs w:val="28"/>
              </w:rPr>
              <w:t xml:space="preserve"> des élèves au cours d’un trimestre</w:t>
            </w:r>
          </w:p>
          <w:p w:rsidR="009267F8" w:rsidRPr="00255365" w:rsidRDefault="009267F8" w:rsidP="009267F8">
            <w:pPr>
              <w:pStyle w:val="Paragraphedeliste"/>
              <w:numPr>
                <w:ilvl w:val="0"/>
                <w:numId w:val="2"/>
              </w:numPr>
              <w:rPr>
                <w:sz w:val="28"/>
                <w:szCs w:val="28"/>
              </w:rPr>
            </w:pPr>
            <w:r w:rsidRPr="00255365">
              <w:rPr>
                <w:sz w:val="28"/>
                <w:szCs w:val="28"/>
              </w:rPr>
              <w:t>Moyenne plutôt que note</w:t>
            </w:r>
          </w:p>
          <w:p w:rsidR="009267F8" w:rsidRPr="00255365" w:rsidRDefault="009267F8" w:rsidP="009267F8">
            <w:pPr>
              <w:pStyle w:val="Paragraphedeliste"/>
              <w:numPr>
                <w:ilvl w:val="0"/>
                <w:numId w:val="2"/>
              </w:numPr>
              <w:rPr>
                <w:sz w:val="28"/>
                <w:szCs w:val="28"/>
              </w:rPr>
            </w:pPr>
            <w:r w:rsidRPr="00255365">
              <w:rPr>
                <w:sz w:val="28"/>
                <w:szCs w:val="28"/>
              </w:rPr>
              <w:t>Ne doit pas se comparer aux autres moyennes</w:t>
            </w:r>
          </w:p>
          <w:p w:rsidR="009267F8" w:rsidRPr="00255365" w:rsidRDefault="009267F8" w:rsidP="009267F8">
            <w:pPr>
              <w:pStyle w:val="Paragraphedeliste"/>
              <w:numPr>
                <w:ilvl w:val="0"/>
                <w:numId w:val="2"/>
              </w:numPr>
              <w:rPr>
                <w:sz w:val="28"/>
                <w:szCs w:val="28"/>
              </w:rPr>
            </w:pPr>
            <w:r w:rsidRPr="00255365">
              <w:rPr>
                <w:sz w:val="28"/>
                <w:szCs w:val="28"/>
              </w:rPr>
              <w:t xml:space="preserve">Quel absentéisme ? </w:t>
            </w:r>
            <w:r>
              <w:rPr>
                <w:sz w:val="28"/>
                <w:szCs w:val="28"/>
              </w:rPr>
              <w:t>(</w:t>
            </w:r>
            <w:r w:rsidRPr="00255365">
              <w:rPr>
                <w:sz w:val="28"/>
                <w:szCs w:val="28"/>
              </w:rPr>
              <w:t>Couvert par les parents</w:t>
            </w:r>
            <w:r>
              <w:rPr>
                <w:sz w:val="28"/>
                <w:szCs w:val="28"/>
              </w:rPr>
              <w:t> ? E</w:t>
            </w:r>
            <w:r w:rsidRPr="00255365">
              <w:rPr>
                <w:sz w:val="28"/>
                <w:szCs w:val="28"/>
              </w:rPr>
              <w:t>cole buissonnière</w:t>
            </w:r>
            <w:r>
              <w:rPr>
                <w:sz w:val="28"/>
                <w:szCs w:val="28"/>
              </w:rPr>
              <w:t> ? Difficultés passagères ? Problèmes familiaux ?)</w:t>
            </w:r>
          </w:p>
          <w:p w:rsidR="009267F8" w:rsidRPr="00255365" w:rsidRDefault="009267F8" w:rsidP="009267F8">
            <w:pPr>
              <w:pStyle w:val="Paragraphedeliste"/>
              <w:numPr>
                <w:ilvl w:val="0"/>
                <w:numId w:val="2"/>
              </w:numPr>
              <w:rPr>
                <w:sz w:val="28"/>
                <w:szCs w:val="28"/>
              </w:rPr>
            </w:pPr>
            <w:r w:rsidRPr="00255365">
              <w:rPr>
                <w:sz w:val="28"/>
                <w:szCs w:val="28"/>
              </w:rPr>
              <w:t>Chronophage/lourdeur du processus</w:t>
            </w:r>
          </w:p>
          <w:p w:rsidR="009267F8" w:rsidRPr="00255365" w:rsidRDefault="009267F8" w:rsidP="009267F8">
            <w:pPr>
              <w:pStyle w:val="Paragraphedeliste"/>
              <w:numPr>
                <w:ilvl w:val="0"/>
                <w:numId w:val="2"/>
              </w:numPr>
              <w:rPr>
                <w:sz w:val="28"/>
                <w:szCs w:val="28"/>
              </w:rPr>
            </w:pPr>
            <w:r w:rsidRPr="00255365">
              <w:rPr>
                <w:sz w:val="28"/>
                <w:szCs w:val="28"/>
              </w:rPr>
              <w:t xml:space="preserve">Inégalité </w:t>
            </w:r>
          </w:p>
          <w:p w:rsidR="009267F8" w:rsidRPr="00255365" w:rsidRDefault="009267F8" w:rsidP="009267F8">
            <w:pPr>
              <w:pStyle w:val="Paragraphedeliste"/>
              <w:numPr>
                <w:ilvl w:val="0"/>
                <w:numId w:val="2"/>
              </w:numPr>
              <w:rPr>
                <w:sz w:val="28"/>
                <w:szCs w:val="28"/>
              </w:rPr>
            </w:pPr>
            <w:r w:rsidRPr="00255365">
              <w:rPr>
                <w:sz w:val="28"/>
                <w:szCs w:val="28"/>
              </w:rPr>
              <w:t xml:space="preserve">Différences entre établissements </w:t>
            </w:r>
          </w:p>
          <w:p w:rsidR="009267F8" w:rsidRDefault="009267F8" w:rsidP="009267F8">
            <w:pPr>
              <w:pStyle w:val="Paragraphedeliste"/>
              <w:numPr>
                <w:ilvl w:val="0"/>
                <w:numId w:val="2"/>
              </w:numPr>
              <w:rPr>
                <w:sz w:val="28"/>
                <w:szCs w:val="28"/>
              </w:rPr>
            </w:pPr>
            <w:r w:rsidRPr="00255365">
              <w:rPr>
                <w:sz w:val="28"/>
                <w:szCs w:val="28"/>
              </w:rPr>
              <w:t>Que met-on derrière le respect des règles ?</w:t>
            </w:r>
          </w:p>
          <w:p w:rsidR="009267F8" w:rsidRPr="00255365" w:rsidRDefault="009267F8" w:rsidP="009267F8">
            <w:pPr>
              <w:pStyle w:val="Paragraphedeliste"/>
              <w:numPr>
                <w:ilvl w:val="0"/>
                <w:numId w:val="2"/>
              </w:numPr>
              <w:rPr>
                <w:sz w:val="28"/>
                <w:szCs w:val="28"/>
              </w:rPr>
            </w:pPr>
            <w:r>
              <w:rPr>
                <w:sz w:val="28"/>
                <w:szCs w:val="28"/>
              </w:rPr>
              <w:t>Comment chiffrer un comportement ?</w:t>
            </w:r>
          </w:p>
          <w:p w:rsidR="009267F8" w:rsidRPr="00255365" w:rsidRDefault="009267F8" w:rsidP="009267F8">
            <w:pPr>
              <w:pStyle w:val="Paragraphedeliste"/>
              <w:numPr>
                <w:ilvl w:val="0"/>
                <w:numId w:val="2"/>
              </w:numPr>
              <w:rPr>
                <w:sz w:val="28"/>
                <w:szCs w:val="28"/>
              </w:rPr>
            </w:pPr>
            <w:r w:rsidRPr="00255365">
              <w:rPr>
                <w:sz w:val="28"/>
                <w:szCs w:val="28"/>
              </w:rPr>
              <w:t>Quid des élèves qui changent d’établissement ?</w:t>
            </w:r>
          </w:p>
          <w:p w:rsidR="009267F8" w:rsidRPr="00255365" w:rsidRDefault="009267F8" w:rsidP="009267F8">
            <w:pPr>
              <w:pStyle w:val="Paragraphedeliste"/>
              <w:numPr>
                <w:ilvl w:val="0"/>
                <w:numId w:val="2"/>
              </w:numPr>
              <w:rPr>
                <w:sz w:val="28"/>
                <w:szCs w:val="28"/>
              </w:rPr>
            </w:pPr>
            <w:r w:rsidRPr="00255365">
              <w:rPr>
                <w:sz w:val="28"/>
                <w:szCs w:val="28"/>
              </w:rPr>
              <w:t>Frein des enseignants</w:t>
            </w:r>
          </w:p>
          <w:p w:rsidR="009267F8" w:rsidRPr="00255365" w:rsidRDefault="009267F8" w:rsidP="009267F8">
            <w:pPr>
              <w:pStyle w:val="Paragraphedeliste"/>
              <w:numPr>
                <w:ilvl w:val="0"/>
                <w:numId w:val="2"/>
              </w:numPr>
              <w:rPr>
                <w:sz w:val="28"/>
                <w:szCs w:val="28"/>
              </w:rPr>
            </w:pPr>
            <w:r w:rsidRPr="00255365">
              <w:rPr>
                <w:sz w:val="28"/>
                <w:szCs w:val="28"/>
              </w:rPr>
              <w:t xml:space="preserve">Auto évaluation non effectuée par les P.P. </w:t>
            </w:r>
          </w:p>
          <w:p w:rsidR="009267F8" w:rsidRDefault="009267F8" w:rsidP="009267F8">
            <w:pPr>
              <w:pStyle w:val="Paragraphedeliste"/>
              <w:numPr>
                <w:ilvl w:val="0"/>
                <w:numId w:val="2"/>
              </w:numPr>
              <w:rPr>
                <w:sz w:val="28"/>
                <w:szCs w:val="28"/>
              </w:rPr>
            </w:pPr>
            <w:r w:rsidRPr="00255365">
              <w:rPr>
                <w:sz w:val="28"/>
                <w:szCs w:val="28"/>
              </w:rPr>
              <w:t>Source d</w:t>
            </w:r>
            <w:r>
              <w:rPr>
                <w:sz w:val="28"/>
                <w:szCs w:val="28"/>
              </w:rPr>
              <w:t>e conflits avec les enseignants</w:t>
            </w:r>
          </w:p>
          <w:p w:rsidR="009267F8" w:rsidRDefault="009267F8" w:rsidP="009267F8">
            <w:pPr>
              <w:pStyle w:val="Paragraphedeliste"/>
              <w:numPr>
                <w:ilvl w:val="0"/>
                <w:numId w:val="2"/>
              </w:numPr>
              <w:rPr>
                <w:sz w:val="28"/>
                <w:szCs w:val="28"/>
              </w:rPr>
            </w:pPr>
            <w:r>
              <w:rPr>
                <w:sz w:val="28"/>
                <w:szCs w:val="28"/>
              </w:rPr>
              <w:t>Souvent très subjectif</w:t>
            </w:r>
          </w:p>
          <w:p w:rsidR="009267F8" w:rsidRDefault="009267F8" w:rsidP="009267F8">
            <w:pPr>
              <w:pStyle w:val="Paragraphedeliste"/>
              <w:numPr>
                <w:ilvl w:val="0"/>
                <w:numId w:val="2"/>
              </w:numPr>
              <w:rPr>
                <w:sz w:val="28"/>
                <w:szCs w:val="28"/>
              </w:rPr>
            </w:pPr>
            <w:r>
              <w:rPr>
                <w:sz w:val="28"/>
                <w:szCs w:val="28"/>
              </w:rPr>
              <w:t>Pas conforme au socle commun</w:t>
            </w:r>
          </w:p>
          <w:p w:rsidR="009267F8" w:rsidRPr="00255365" w:rsidRDefault="009267F8" w:rsidP="00BB588D">
            <w:pPr>
              <w:pStyle w:val="Paragraphedeliste"/>
              <w:rPr>
                <w:sz w:val="28"/>
                <w:szCs w:val="28"/>
              </w:rPr>
            </w:pPr>
          </w:p>
        </w:tc>
      </w:tr>
      <w:tr w:rsidR="009267F8" w:rsidRPr="00255365" w:rsidTr="00FC1C77">
        <w:trPr>
          <w:jc w:val="center"/>
        </w:trPr>
        <w:tc>
          <w:tcPr>
            <w:tcW w:w="5000" w:type="pct"/>
            <w:gridSpan w:val="3"/>
          </w:tcPr>
          <w:p w:rsidR="009267F8" w:rsidRPr="00255365" w:rsidRDefault="009267F8" w:rsidP="00BB588D">
            <w:pPr>
              <w:jc w:val="center"/>
              <w:rPr>
                <w:sz w:val="36"/>
                <w:szCs w:val="36"/>
              </w:rPr>
            </w:pPr>
            <w:r>
              <w:rPr>
                <w:sz w:val="36"/>
                <w:szCs w:val="36"/>
              </w:rPr>
              <w:lastRenderedPageBreak/>
              <w:t xml:space="preserve">LES CPE ET LE </w:t>
            </w:r>
            <w:r w:rsidRPr="00255365">
              <w:rPr>
                <w:sz w:val="36"/>
                <w:szCs w:val="36"/>
              </w:rPr>
              <w:t>SOCLE COMMUN</w:t>
            </w:r>
          </w:p>
        </w:tc>
      </w:tr>
      <w:tr w:rsidR="009267F8" w:rsidRPr="00255365" w:rsidTr="00FC1C77">
        <w:trPr>
          <w:trHeight w:val="3363"/>
          <w:jc w:val="center"/>
        </w:trPr>
        <w:tc>
          <w:tcPr>
            <w:tcW w:w="5000" w:type="pct"/>
            <w:gridSpan w:val="3"/>
          </w:tcPr>
          <w:p w:rsidR="009267F8" w:rsidRPr="00255365" w:rsidRDefault="009267F8" w:rsidP="009267F8">
            <w:pPr>
              <w:pStyle w:val="Paragraphedeliste"/>
              <w:numPr>
                <w:ilvl w:val="0"/>
                <w:numId w:val="2"/>
              </w:numPr>
              <w:rPr>
                <w:sz w:val="28"/>
                <w:szCs w:val="28"/>
              </w:rPr>
            </w:pPr>
            <w:r w:rsidRPr="00255365">
              <w:rPr>
                <w:sz w:val="28"/>
                <w:szCs w:val="28"/>
              </w:rPr>
              <w:t>Convaincu</w:t>
            </w:r>
            <w:r>
              <w:rPr>
                <w:sz w:val="28"/>
                <w:szCs w:val="28"/>
              </w:rPr>
              <w:t>s</w:t>
            </w:r>
            <w:r w:rsidRPr="00255365">
              <w:rPr>
                <w:sz w:val="28"/>
                <w:szCs w:val="28"/>
              </w:rPr>
              <w:t xml:space="preserve"> de son utilité</w:t>
            </w:r>
          </w:p>
          <w:p w:rsidR="009267F8" w:rsidRPr="00255365" w:rsidRDefault="009267F8" w:rsidP="009267F8">
            <w:pPr>
              <w:pStyle w:val="Paragraphedeliste"/>
              <w:numPr>
                <w:ilvl w:val="0"/>
                <w:numId w:val="2"/>
              </w:numPr>
              <w:rPr>
                <w:sz w:val="28"/>
                <w:szCs w:val="28"/>
              </w:rPr>
            </w:pPr>
            <w:r w:rsidRPr="00255365">
              <w:rPr>
                <w:sz w:val="28"/>
                <w:szCs w:val="28"/>
              </w:rPr>
              <w:t>Quel support on donne aux élèves pour les compétences 6 et 7</w:t>
            </w:r>
            <w:r>
              <w:rPr>
                <w:sz w:val="28"/>
                <w:szCs w:val="28"/>
              </w:rPr>
              <w:t> ?</w:t>
            </w:r>
          </w:p>
          <w:p w:rsidR="009267F8" w:rsidRPr="00255365" w:rsidRDefault="009267F8" w:rsidP="009267F8">
            <w:pPr>
              <w:pStyle w:val="Paragraphedeliste"/>
              <w:numPr>
                <w:ilvl w:val="0"/>
                <w:numId w:val="2"/>
              </w:numPr>
              <w:rPr>
                <w:sz w:val="28"/>
                <w:szCs w:val="28"/>
              </w:rPr>
            </w:pPr>
            <w:r w:rsidRPr="00255365">
              <w:rPr>
                <w:sz w:val="28"/>
                <w:szCs w:val="28"/>
              </w:rPr>
              <w:t>On a des choses à dire aux enseignants sur ces compétences</w:t>
            </w:r>
          </w:p>
          <w:p w:rsidR="009267F8" w:rsidRPr="00255365" w:rsidRDefault="009267F8" w:rsidP="009267F8">
            <w:pPr>
              <w:pStyle w:val="Paragraphedeliste"/>
              <w:numPr>
                <w:ilvl w:val="0"/>
                <w:numId w:val="2"/>
              </w:numPr>
              <w:rPr>
                <w:sz w:val="28"/>
                <w:szCs w:val="28"/>
              </w:rPr>
            </w:pPr>
            <w:r w:rsidRPr="00255365">
              <w:rPr>
                <w:sz w:val="28"/>
                <w:szCs w:val="28"/>
              </w:rPr>
              <w:t>Evaluer sur les 4 années en collège</w:t>
            </w:r>
          </w:p>
          <w:p w:rsidR="009267F8" w:rsidRDefault="009267F8" w:rsidP="009267F8">
            <w:pPr>
              <w:pStyle w:val="Paragraphedeliste"/>
              <w:numPr>
                <w:ilvl w:val="0"/>
                <w:numId w:val="2"/>
              </w:numPr>
              <w:rPr>
                <w:sz w:val="28"/>
                <w:szCs w:val="28"/>
              </w:rPr>
            </w:pPr>
            <w:r>
              <w:rPr>
                <w:sz w:val="28"/>
                <w:szCs w:val="28"/>
              </w:rPr>
              <w:t xml:space="preserve">Ne pas chercher à évaluer </w:t>
            </w:r>
            <w:r w:rsidRPr="00C2327B">
              <w:rPr>
                <w:b/>
                <w:sz w:val="28"/>
                <w:szCs w:val="28"/>
                <w:u w:val="single"/>
              </w:rPr>
              <w:t>tous</w:t>
            </w:r>
            <w:r>
              <w:rPr>
                <w:sz w:val="28"/>
                <w:szCs w:val="28"/>
              </w:rPr>
              <w:t xml:space="preserve"> l</w:t>
            </w:r>
            <w:r w:rsidRPr="00255365">
              <w:rPr>
                <w:sz w:val="28"/>
                <w:szCs w:val="28"/>
              </w:rPr>
              <w:t>es élèves</w:t>
            </w:r>
          </w:p>
          <w:p w:rsidR="009267F8" w:rsidRDefault="009267F8" w:rsidP="009267F8">
            <w:pPr>
              <w:pStyle w:val="Paragraphedeliste"/>
              <w:numPr>
                <w:ilvl w:val="0"/>
                <w:numId w:val="2"/>
              </w:numPr>
              <w:rPr>
                <w:sz w:val="28"/>
                <w:szCs w:val="28"/>
              </w:rPr>
            </w:pPr>
            <w:r>
              <w:rPr>
                <w:sz w:val="28"/>
                <w:szCs w:val="28"/>
              </w:rPr>
              <w:t>On peut évaluer du B2i (compétence 5)</w:t>
            </w:r>
          </w:p>
          <w:p w:rsidR="009267F8" w:rsidRPr="00255365" w:rsidRDefault="009267F8" w:rsidP="009267F8">
            <w:pPr>
              <w:pStyle w:val="Paragraphedeliste"/>
              <w:numPr>
                <w:ilvl w:val="0"/>
                <w:numId w:val="2"/>
              </w:numPr>
              <w:rPr>
                <w:sz w:val="28"/>
                <w:szCs w:val="28"/>
              </w:rPr>
            </w:pPr>
            <w:r>
              <w:rPr>
                <w:sz w:val="28"/>
                <w:szCs w:val="28"/>
              </w:rPr>
              <w:t>Evaluer tout au long de l’année (pas seulement à la fin du trimestre pour mettre la note de vie scolaire ou en fin de 3</w:t>
            </w:r>
            <w:r w:rsidRPr="00C2327B">
              <w:rPr>
                <w:sz w:val="28"/>
                <w:szCs w:val="28"/>
                <w:vertAlign w:val="superscript"/>
              </w:rPr>
              <w:t>ème</w:t>
            </w:r>
            <w:r>
              <w:rPr>
                <w:sz w:val="28"/>
                <w:szCs w:val="28"/>
              </w:rPr>
              <w:t xml:space="preserve"> pour valider le LPC)</w:t>
            </w:r>
          </w:p>
        </w:tc>
      </w:tr>
    </w:tbl>
    <w:p w:rsidR="00CE4303" w:rsidRDefault="00CE4303" w:rsidP="0006549A">
      <w:pPr>
        <w:pStyle w:val="Sansinterligne"/>
      </w:pPr>
    </w:p>
    <w:p w:rsidR="00CE4303" w:rsidRPr="009267F8" w:rsidRDefault="00CE4303" w:rsidP="009267F8">
      <w:pPr>
        <w:pStyle w:val="Sansinterligne"/>
        <w:numPr>
          <w:ilvl w:val="0"/>
          <w:numId w:val="1"/>
        </w:numPr>
        <w:rPr>
          <w:rFonts w:ascii="Comic Sans MS" w:hAnsi="Comic Sans MS"/>
          <w:b/>
          <w:u w:val="single"/>
        </w:rPr>
      </w:pPr>
      <w:r w:rsidRPr="009267F8">
        <w:rPr>
          <w:rFonts w:ascii="Comic Sans MS" w:hAnsi="Comic Sans MS"/>
          <w:b/>
          <w:u w:val="single"/>
        </w:rPr>
        <w:t xml:space="preserve">Un exemple </w:t>
      </w:r>
      <w:r w:rsidR="009267F8" w:rsidRPr="009267F8">
        <w:rPr>
          <w:rFonts w:ascii="Comic Sans MS" w:hAnsi="Comic Sans MS"/>
          <w:b/>
          <w:u w:val="single"/>
        </w:rPr>
        <w:t>concret</w:t>
      </w:r>
      <w:r w:rsidRPr="009267F8">
        <w:rPr>
          <w:rFonts w:ascii="Comic Sans MS" w:hAnsi="Comic Sans MS"/>
          <w:b/>
          <w:u w:val="single"/>
        </w:rPr>
        <w:t xml:space="preserve"> d’évaluation par compétences en vie scolaire</w:t>
      </w:r>
    </w:p>
    <w:p w:rsidR="009267F8" w:rsidRDefault="009267F8" w:rsidP="0006549A">
      <w:pPr>
        <w:pStyle w:val="Sansinterligne"/>
      </w:pPr>
    </w:p>
    <w:p w:rsidR="00CE4303" w:rsidRDefault="00CE4303" w:rsidP="0006549A">
      <w:pPr>
        <w:pStyle w:val="Sansinterligne"/>
      </w:pPr>
      <w:r>
        <w:t>Olivier Ferron – Collège Aristide Briand à Chaulnes (80)</w:t>
      </w:r>
    </w:p>
    <w:p w:rsidR="00CE4303" w:rsidRPr="00317CA2" w:rsidRDefault="00CE4303" w:rsidP="0006549A">
      <w:pPr>
        <w:pStyle w:val="Sansinterligne"/>
        <w:rPr>
          <w:color w:val="0070C0"/>
        </w:rPr>
      </w:pPr>
      <w:r w:rsidRPr="00317CA2">
        <w:rPr>
          <w:color w:val="0070C0"/>
        </w:rPr>
        <w:t xml:space="preserve">Cf. </w:t>
      </w:r>
      <w:r w:rsidR="009267F8" w:rsidRPr="00317CA2">
        <w:rPr>
          <w:color w:val="0070C0"/>
        </w:rPr>
        <w:t>Diaporama</w:t>
      </w:r>
      <w:r w:rsidRPr="00317CA2">
        <w:rPr>
          <w:color w:val="0070C0"/>
        </w:rPr>
        <w:t xml:space="preserve"> de présentation</w:t>
      </w:r>
      <w:r w:rsidR="009267F8" w:rsidRPr="00317CA2">
        <w:rPr>
          <w:color w:val="0070C0"/>
        </w:rPr>
        <w:t xml:space="preserve"> en </w:t>
      </w:r>
      <w:r w:rsidR="00FC1C77" w:rsidRPr="00317CA2">
        <w:rPr>
          <w:color w:val="0070C0"/>
        </w:rPr>
        <w:t>pièce jointe</w:t>
      </w:r>
    </w:p>
    <w:p w:rsidR="00CE4303" w:rsidRDefault="00CE4303" w:rsidP="0006549A">
      <w:pPr>
        <w:pStyle w:val="Sansinterligne"/>
      </w:pPr>
    </w:p>
    <w:p w:rsidR="004F2C9A" w:rsidRDefault="004F2C9A" w:rsidP="0006549A">
      <w:pPr>
        <w:pStyle w:val="Sansinterligne"/>
      </w:pPr>
      <w:r>
        <w:t>Il appartient à chaque collège et à chaque CPE de construire sa propre grille d’items parce qu’elle doit être adaptée au terrain, travaillée en équipe, admise par tous</w:t>
      </w:r>
      <w:r w:rsidR="00FC1C77">
        <w:t>, etc</w:t>
      </w:r>
      <w:r>
        <w:t xml:space="preserve">. Les élèves (ou délégués) peuvent participer à la </w:t>
      </w:r>
      <w:r w:rsidR="00FC1C77">
        <w:t>création</w:t>
      </w:r>
      <w:r>
        <w:t xml:space="preserve"> de cette </w:t>
      </w:r>
      <w:r w:rsidR="00FC1C77">
        <w:t>grille</w:t>
      </w:r>
      <w:r>
        <w:t>)</w:t>
      </w:r>
      <w:r w:rsidR="00FC1C77">
        <w:t>.</w:t>
      </w:r>
    </w:p>
    <w:p w:rsidR="004F2C9A" w:rsidRDefault="004F2C9A" w:rsidP="0006549A">
      <w:pPr>
        <w:pStyle w:val="Sansinterligne"/>
      </w:pPr>
      <w:r>
        <w:t xml:space="preserve">La loi (Circulaire </w:t>
      </w:r>
      <w:r w:rsidR="00FC1C77">
        <w:t xml:space="preserve">sur la </w:t>
      </w:r>
      <w:r>
        <w:t xml:space="preserve">note de vie scolaire et </w:t>
      </w:r>
      <w:r w:rsidR="00FC1C77">
        <w:t xml:space="preserve">la </w:t>
      </w:r>
      <w:r>
        <w:t>Loi</w:t>
      </w:r>
      <w:r w:rsidR="00FC1C77">
        <w:t xml:space="preserve"> sur le</w:t>
      </w:r>
      <w:r>
        <w:t xml:space="preserve"> Socle commun) laisse une certaine liberté pour créer </w:t>
      </w:r>
      <w:r w:rsidR="00FC1C77">
        <w:t>son propre</w:t>
      </w:r>
      <w:r>
        <w:t xml:space="preserve"> référentiel </w:t>
      </w:r>
      <w:r w:rsidR="00FC1C77">
        <w:t>car</w:t>
      </w:r>
      <w:r>
        <w:t xml:space="preserve"> les thèmes abordés sont très larges. Mais </w:t>
      </w:r>
      <w:r w:rsidR="00FC1C77">
        <w:t>attention</w:t>
      </w:r>
      <w:r>
        <w:t>, cela ne doit pas empêcher la création d’items simples. Ne pas se perdre dans trop d’items ou dans des items trop vastes.</w:t>
      </w:r>
    </w:p>
    <w:p w:rsidR="004F2C9A" w:rsidRDefault="004F2C9A" w:rsidP="0006549A">
      <w:pPr>
        <w:pStyle w:val="Sansinterligne"/>
      </w:pPr>
      <w:r>
        <w:t xml:space="preserve">Les </w:t>
      </w:r>
      <w:r w:rsidR="00FC1C77">
        <w:t>items peuvent constituer une charte de vie scolaire</w:t>
      </w:r>
      <w:r>
        <w:t xml:space="preserve"> ou des règles d’or, etc.</w:t>
      </w:r>
    </w:p>
    <w:p w:rsidR="004F2C9A" w:rsidRDefault="00100361" w:rsidP="0006549A">
      <w:pPr>
        <w:pStyle w:val="Sansinterligne"/>
      </w:pPr>
      <w:r>
        <w:t>Ils peuvent constituer les objectifs d’un projet vie scolaire…</w:t>
      </w:r>
    </w:p>
    <w:p w:rsidR="00100361" w:rsidRDefault="00100361" w:rsidP="0006549A">
      <w:pPr>
        <w:pStyle w:val="Sansinterligne"/>
      </w:pPr>
      <w:r>
        <w:t>Quand tout est relié, c’est plus facile et cohérent.</w:t>
      </w:r>
    </w:p>
    <w:p w:rsidR="00100361" w:rsidRDefault="00100361" w:rsidP="0006549A">
      <w:pPr>
        <w:pStyle w:val="Sansinterligne"/>
      </w:pPr>
    </w:p>
    <w:p w:rsidR="00100361" w:rsidRDefault="00100361" w:rsidP="0006549A">
      <w:pPr>
        <w:pStyle w:val="Sansinterligne"/>
      </w:pPr>
      <w:r w:rsidRPr="00317CA2">
        <w:rPr>
          <w:color w:val="0070C0"/>
        </w:rPr>
        <w:t>Cf</w:t>
      </w:r>
      <w:r w:rsidR="00FC1C77" w:rsidRPr="00317CA2">
        <w:rPr>
          <w:color w:val="0070C0"/>
        </w:rPr>
        <w:t>.</w:t>
      </w:r>
      <w:r w:rsidRPr="00317CA2">
        <w:rPr>
          <w:color w:val="0070C0"/>
        </w:rPr>
        <w:t xml:space="preserve"> </w:t>
      </w:r>
      <w:r w:rsidR="00FC1C77" w:rsidRPr="00317CA2">
        <w:rPr>
          <w:color w:val="0070C0"/>
        </w:rPr>
        <w:t>en pièce jointe </w:t>
      </w:r>
      <w:r w:rsidR="00FC1C77">
        <w:t xml:space="preserve">: </w:t>
      </w:r>
      <w:r>
        <w:t xml:space="preserve">grille vierge des compétences 6 et 7 </w:t>
      </w:r>
      <w:r w:rsidR="00FC1C77">
        <w:t xml:space="preserve">du socle commun </w:t>
      </w:r>
      <w:r>
        <w:t>pour noter dessous des items et créer son propre référentiel en vie scolaire.</w:t>
      </w:r>
    </w:p>
    <w:p w:rsidR="00100361" w:rsidRDefault="00100361" w:rsidP="0006549A">
      <w:pPr>
        <w:pStyle w:val="Sansinterligne"/>
      </w:pPr>
    </w:p>
    <w:p w:rsidR="00100361" w:rsidRPr="00FC1C77" w:rsidRDefault="00FC1C77" w:rsidP="00FC1C77">
      <w:pPr>
        <w:pStyle w:val="Sansinterligne"/>
        <w:numPr>
          <w:ilvl w:val="0"/>
          <w:numId w:val="1"/>
        </w:numPr>
        <w:rPr>
          <w:rFonts w:ascii="Comic Sans MS" w:hAnsi="Comic Sans MS"/>
          <w:b/>
          <w:u w:val="single"/>
        </w:rPr>
      </w:pPr>
      <w:r w:rsidRPr="00FC1C77">
        <w:rPr>
          <w:rFonts w:ascii="Comic Sans MS" w:hAnsi="Comic Sans MS"/>
          <w:b/>
          <w:u w:val="single"/>
        </w:rPr>
        <w:t>Présentation</w:t>
      </w:r>
      <w:r w:rsidR="00100361" w:rsidRPr="00FC1C77">
        <w:rPr>
          <w:rFonts w:ascii="Comic Sans MS" w:hAnsi="Comic Sans MS"/>
          <w:b/>
          <w:u w:val="single"/>
        </w:rPr>
        <w:t xml:space="preserve"> du logiciel </w:t>
      </w:r>
      <w:r>
        <w:rPr>
          <w:rFonts w:ascii="Comic Sans MS" w:hAnsi="Comic Sans MS"/>
          <w:b/>
          <w:u w:val="single"/>
        </w:rPr>
        <w:t>« </w:t>
      </w:r>
      <w:r w:rsidR="00100361" w:rsidRPr="00FC1C77">
        <w:rPr>
          <w:rFonts w:ascii="Comic Sans MS" w:hAnsi="Comic Sans MS"/>
          <w:b/>
          <w:u w:val="single"/>
        </w:rPr>
        <w:t>S</w:t>
      </w:r>
      <w:r>
        <w:rPr>
          <w:rFonts w:ascii="Comic Sans MS" w:hAnsi="Comic Sans MS"/>
          <w:b/>
          <w:u w:val="single"/>
        </w:rPr>
        <w:t>AC</w:t>
      </w:r>
      <w:r w:rsidR="00100361" w:rsidRPr="00FC1C77">
        <w:rPr>
          <w:rFonts w:ascii="Comic Sans MS" w:hAnsi="Comic Sans MS"/>
          <w:b/>
          <w:u w:val="single"/>
        </w:rPr>
        <w:t>oche</w:t>
      </w:r>
      <w:r>
        <w:rPr>
          <w:rFonts w:ascii="Comic Sans MS" w:hAnsi="Comic Sans MS"/>
          <w:b/>
          <w:u w:val="single"/>
        </w:rPr>
        <w:t> »</w:t>
      </w:r>
    </w:p>
    <w:p w:rsidR="00FC1C77" w:rsidRDefault="00FC1C77" w:rsidP="0006549A">
      <w:pPr>
        <w:pStyle w:val="Sansinterligne"/>
      </w:pPr>
    </w:p>
    <w:p w:rsidR="00FC1C77" w:rsidRDefault="00FC1C77" w:rsidP="00FC1C77">
      <w:pPr>
        <w:pStyle w:val="Sansinterligne"/>
      </w:pPr>
      <w:r>
        <w:rPr>
          <w:rStyle w:val="CitationHTML"/>
        </w:rPr>
        <w:t>https://</w:t>
      </w:r>
      <w:r>
        <w:rPr>
          <w:rStyle w:val="CitationHTML"/>
          <w:b/>
          <w:bCs/>
        </w:rPr>
        <w:t>sacoche</w:t>
      </w:r>
      <w:r>
        <w:rPr>
          <w:rStyle w:val="CitationHTML"/>
        </w:rPr>
        <w:t>.sesamath.net/</w:t>
      </w:r>
      <w:r>
        <w:rPr>
          <w:rStyle w:val="CitationHTML"/>
          <w:b/>
          <w:bCs/>
        </w:rPr>
        <w:t>sacoche</w:t>
      </w:r>
      <w:r>
        <w:rPr>
          <w:rStyle w:val="CitationHTML"/>
        </w:rPr>
        <w:t>/</w:t>
      </w:r>
    </w:p>
    <w:p w:rsidR="00100361" w:rsidRDefault="00100361" w:rsidP="0006549A">
      <w:pPr>
        <w:pStyle w:val="Sansinterligne"/>
      </w:pPr>
      <w:r>
        <w:t>C’est un logiciel qui permet d’évaluer par compétences les élèves tout au long de l’année.</w:t>
      </w:r>
    </w:p>
    <w:p w:rsidR="00100361" w:rsidRDefault="00100361" w:rsidP="0006549A">
      <w:pPr>
        <w:pStyle w:val="Sansinterligne"/>
      </w:pPr>
      <w:r>
        <w:t xml:space="preserve">Les CPE peuvent avoir un compte </w:t>
      </w:r>
      <w:r w:rsidR="00FC1C77">
        <w:t>« </w:t>
      </w:r>
      <w:r>
        <w:t>professeur</w:t>
      </w:r>
      <w:r w:rsidR="00FC1C77">
        <w:t> »</w:t>
      </w:r>
      <w:r>
        <w:t xml:space="preserve">, matière </w:t>
      </w:r>
      <w:r w:rsidR="00FC1C77">
        <w:t>« </w:t>
      </w:r>
      <w:r>
        <w:t>vie scolaire</w:t>
      </w:r>
      <w:r w:rsidR="00FC1C77">
        <w:t> »</w:t>
      </w:r>
    </w:p>
    <w:p w:rsidR="00100361" w:rsidRDefault="00100361" w:rsidP="0006549A">
      <w:pPr>
        <w:pStyle w:val="Sansinterligne"/>
      </w:pPr>
      <w:r>
        <w:t>Il faut rentrer son référentiel de compétences et créer des évaluations.</w:t>
      </w:r>
    </w:p>
    <w:p w:rsidR="00100361" w:rsidRDefault="00100361" w:rsidP="0006549A">
      <w:pPr>
        <w:pStyle w:val="Sansinterligne"/>
      </w:pPr>
      <w:r>
        <w:t>Il peut</w:t>
      </w:r>
      <w:r w:rsidR="00FC1C77">
        <w:t>,</w:t>
      </w:r>
      <w:r>
        <w:t xml:space="preserve"> en fin de trimestre</w:t>
      </w:r>
      <w:r w:rsidR="00FC1C77">
        <w:t>,</w:t>
      </w:r>
      <w:r>
        <w:t xml:space="preserve"> générer une moyenne trimestrielle pour les bulletins (si les classes fonctionnent </w:t>
      </w:r>
      <w:r w:rsidR="00FC1C77">
        <w:t>toujours</w:t>
      </w:r>
      <w:r>
        <w:t xml:space="preserve"> avec des notes)</w:t>
      </w:r>
      <w:r w:rsidR="00A4207B">
        <w:t> ; c’est à</w:t>
      </w:r>
      <w:r w:rsidR="00FC1C77">
        <w:t xml:space="preserve"> </w:t>
      </w:r>
      <w:r w:rsidR="00A4207B">
        <w:t xml:space="preserve">dire qu’il </w:t>
      </w:r>
      <w:r w:rsidR="00FC1C77">
        <w:t>transforme</w:t>
      </w:r>
      <w:r w:rsidR="00A4207B">
        <w:t xml:space="preserve"> les validations en </w:t>
      </w:r>
      <w:r w:rsidR="00FC1C77">
        <w:t>pourcentage</w:t>
      </w:r>
      <w:r w:rsidR="00A4207B">
        <w:t xml:space="preserve"> et </w:t>
      </w:r>
      <w:r w:rsidR="00FC1C77">
        <w:t>traduit</w:t>
      </w:r>
      <w:r w:rsidR="00A4207B">
        <w:t xml:space="preserve"> par une note sur 20.</w:t>
      </w:r>
    </w:p>
    <w:p w:rsidR="00A4207B" w:rsidRDefault="00A4207B" w:rsidP="0006549A">
      <w:pPr>
        <w:pStyle w:val="Sansinterligne"/>
      </w:pPr>
      <w:r>
        <w:t xml:space="preserve">On peut donc évaluer les élèves par compétences en vie scolaire et demander de générer une moyenne qui sera la note de vie scolaire (ou ne plus mettre de note de vie scolaire mais valider les </w:t>
      </w:r>
      <w:r w:rsidR="00FC1C77">
        <w:t>compétences</w:t>
      </w:r>
      <w:r>
        <w:t xml:space="preserve"> 6 et 7 pour </w:t>
      </w:r>
      <w:r w:rsidR="00FC1C77">
        <w:t>les</w:t>
      </w:r>
      <w:r>
        <w:t xml:space="preserve"> classes sans notes)</w:t>
      </w:r>
    </w:p>
    <w:p w:rsidR="00A4207B" w:rsidRDefault="00A4207B" w:rsidP="0006549A">
      <w:pPr>
        <w:pStyle w:val="Sansinterligne"/>
      </w:pPr>
      <w:r>
        <w:t>S</w:t>
      </w:r>
      <w:r w:rsidR="00FC1C77">
        <w:t>AC</w:t>
      </w:r>
      <w:r>
        <w:t>ohe fait automatiquement la bascule sur LPC pour valider le socle commun des élèves de 3</w:t>
      </w:r>
      <w:r w:rsidRPr="00A4207B">
        <w:rPr>
          <w:vertAlign w:val="superscript"/>
        </w:rPr>
        <w:t>ème</w:t>
      </w:r>
      <w:r>
        <w:t>.</w:t>
      </w:r>
    </w:p>
    <w:p w:rsidR="00216609" w:rsidRDefault="00216609" w:rsidP="0006549A">
      <w:pPr>
        <w:pStyle w:val="Sansinterligne"/>
      </w:pPr>
    </w:p>
    <w:p w:rsidR="00A4207B" w:rsidRDefault="00A4207B" w:rsidP="0006549A">
      <w:pPr>
        <w:pStyle w:val="Sansinterligne"/>
      </w:pPr>
      <w:r>
        <w:t>Validation du LPC</w:t>
      </w:r>
      <w:r w:rsidR="0077645B">
        <w:t> :</w:t>
      </w:r>
    </w:p>
    <w:p w:rsidR="00A4207B" w:rsidRDefault="00A4207B" w:rsidP="0006549A">
      <w:pPr>
        <w:pStyle w:val="Sansinterligne"/>
      </w:pPr>
      <w:r>
        <w:t>Nous pouvons la faire sur Ponote (</w:t>
      </w:r>
      <w:r w:rsidR="00FC1C77">
        <w:t>index éducation</w:t>
      </w:r>
      <w:r>
        <w:t xml:space="preserve">) </w:t>
      </w:r>
      <w:r w:rsidR="00FC1C77">
        <w:t>grâce</w:t>
      </w:r>
      <w:r>
        <w:t xml:space="preserve"> à l’onglet « compétences ».</w:t>
      </w:r>
    </w:p>
    <w:p w:rsidR="00A4207B" w:rsidRDefault="00A4207B" w:rsidP="0006549A">
      <w:pPr>
        <w:pStyle w:val="Sansinterligne"/>
      </w:pPr>
      <w:r>
        <w:t xml:space="preserve">Une bascule se fait ensuite sur LPC (logiciel officiel </w:t>
      </w:r>
      <w:r w:rsidR="00FC1C77">
        <w:t>pour</w:t>
      </w:r>
      <w:r>
        <w:t xml:space="preserve"> valider le </w:t>
      </w:r>
      <w:r w:rsidR="00FC1C77">
        <w:t>socle</w:t>
      </w:r>
      <w:r>
        <w:t xml:space="preserve"> commun des élèves de 3</w:t>
      </w:r>
      <w:r w:rsidRPr="00A4207B">
        <w:rPr>
          <w:vertAlign w:val="superscript"/>
        </w:rPr>
        <w:t>ème</w:t>
      </w:r>
      <w:r>
        <w:t>)</w:t>
      </w:r>
    </w:p>
    <w:p w:rsidR="00216609" w:rsidRDefault="00216609" w:rsidP="0006549A">
      <w:pPr>
        <w:pStyle w:val="Sansinterligne"/>
      </w:pPr>
    </w:p>
    <w:p w:rsidR="00A4207B" w:rsidRPr="00FC1C77" w:rsidRDefault="00FC1C77" w:rsidP="00FC1C77">
      <w:pPr>
        <w:pStyle w:val="Sansinterligne"/>
        <w:numPr>
          <w:ilvl w:val="0"/>
          <w:numId w:val="1"/>
        </w:numPr>
        <w:rPr>
          <w:rFonts w:ascii="Comic Sans MS" w:hAnsi="Comic Sans MS"/>
          <w:b/>
          <w:u w:val="single"/>
        </w:rPr>
      </w:pPr>
      <w:r>
        <w:rPr>
          <w:rFonts w:ascii="Comic Sans MS" w:hAnsi="Comic Sans MS"/>
          <w:b/>
          <w:u w:val="single"/>
        </w:rPr>
        <w:t>Evaluation de la journée</w:t>
      </w:r>
    </w:p>
    <w:p w:rsidR="0077645B" w:rsidRDefault="0077645B" w:rsidP="0006549A">
      <w:pPr>
        <w:pStyle w:val="Sansinterligne"/>
      </w:pPr>
    </w:p>
    <w:p w:rsidR="00A4207B" w:rsidRPr="00317CA2" w:rsidRDefault="00A4207B" w:rsidP="0006549A">
      <w:pPr>
        <w:pStyle w:val="Sansinterligne"/>
        <w:rPr>
          <w:color w:val="0070C0"/>
        </w:rPr>
      </w:pPr>
      <w:r>
        <w:t xml:space="preserve">Distribution des feuilles d’évaluation </w:t>
      </w:r>
      <w:r w:rsidRPr="00317CA2">
        <w:rPr>
          <w:color w:val="0070C0"/>
        </w:rPr>
        <w:t xml:space="preserve">cf. </w:t>
      </w:r>
      <w:r w:rsidR="00FC1C77" w:rsidRPr="00317CA2">
        <w:rPr>
          <w:color w:val="0070C0"/>
        </w:rPr>
        <w:t>pièce jointe</w:t>
      </w:r>
    </w:p>
    <w:p w:rsidR="00A4207B" w:rsidRDefault="00A4207B" w:rsidP="0006549A">
      <w:pPr>
        <w:pStyle w:val="Sansinterligne"/>
      </w:pPr>
      <w:r>
        <w:t xml:space="preserve">Si l’arbre </w:t>
      </w:r>
      <w:r w:rsidR="00FC1C77">
        <w:t>représente</w:t>
      </w:r>
      <w:r>
        <w:t xml:space="preserve"> l’évaluation et la notation, à la fin de cette journée, où est-ce que je me situe sur l’arbre ?</w:t>
      </w:r>
    </w:p>
    <w:p w:rsidR="0077645B" w:rsidRDefault="0077645B" w:rsidP="0006549A">
      <w:pPr>
        <w:pStyle w:val="Sansinterligne"/>
      </w:pPr>
    </w:p>
    <w:p w:rsidR="00A4207B" w:rsidRDefault="0077645B" w:rsidP="0006549A">
      <w:pPr>
        <w:pStyle w:val="Sansinterligne"/>
      </w:pPr>
      <w:r>
        <w:t>Remontée :</w:t>
      </w:r>
    </w:p>
    <w:p w:rsidR="0077645B" w:rsidRDefault="0077645B" w:rsidP="0006549A">
      <w:pPr>
        <w:pStyle w:val="Sansinterligne"/>
      </w:pPr>
      <w:r>
        <w:t>Interventions de qualité</w:t>
      </w:r>
    </w:p>
    <w:p w:rsidR="0077645B" w:rsidRDefault="0077645B" w:rsidP="0006549A">
      <w:pPr>
        <w:pStyle w:val="Sansinterligne"/>
      </w:pPr>
      <w:r>
        <w:t>On repart avec des outils</w:t>
      </w:r>
    </w:p>
    <w:p w:rsidR="0077645B" w:rsidRDefault="0077645B" w:rsidP="0006549A">
      <w:pPr>
        <w:pStyle w:val="Sansinterligne"/>
      </w:pPr>
      <w:r>
        <w:t>C’est précieux de pouvoir échanger avec d’autres collègues CPE</w:t>
      </w:r>
    </w:p>
    <w:p w:rsidR="0077645B" w:rsidRDefault="0077645B" w:rsidP="0006549A">
      <w:pPr>
        <w:pStyle w:val="Sansinterligne"/>
      </w:pPr>
      <w:r>
        <w:t>Cela nous permet de prendre du recul sur notre pratique quotidienne</w:t>
      </w:r>
    </w:p>
    <w:p w:rsidR="0077645B" w:rsidRDefault="0077645B" w:rsidP="0006549A">
      <w:pPr>
        <w:pStyle w:val="Sansinterligne"/>
      </w:pPr>
      <w:r>
        <w:t>Ça nous donne des arguments pour « défendre » la note de vie scolaire auprès des professeurs réfractaires</w:t>
      </w:r>
    </w:p>
    <w:p w:rsidR="0077645B" w:rsidRDefault="0077645B" w:rsidP="0006549A">
      <w:pPr>
        <w:pStyle w:val="Sansinterligne"/>
      </w:pPr>
      <w:r>
        <w:t>Il nous reste encore du travail (création du référentiel…)</w:t>
      </w:r>
    </w:p>
    <w:p w:rsidR="0077645B" w:rsidRDefault="0077645B" w:rsidP="0006549A">
      <w:pPr>
        <w:pStyle w:val="Sansinterligne"/>
      </w:pPr>
      <w:r>
        <w:t>De bons outils pour présenter une mise en œuvre de note de vie scolaire en conseil pédagogique</w:t>
      </w:r>
    </w:p>
    <w:p w:rsidR="0077645B" w:rsidRDefault="0077645B" w:rsidP="0006549A">
      <w:pPr>
        <w:pStyle w:val="Sansinterligne"/>
      </w:pPr>
      <w:r>
        <w:t>On peut être convaincu mais nous avons aussi besoin du soutien du chef d’établissement, tout seul on ne peut rien</w:t>
      </w:r>
    </w:p>
    <w:p w:rsidR="0077645B" w:rsidRDefault="0077645B" w:rsidP="0006549A">
      <w:pPr>
        <w:pStyle w:val="Sansinterligne"/>
      </w:pPr>
      <w:r>
        <w:t>Il nous faudrait encore une formation pour utiliser les logiciels et savoir évaluer par compétences</w:t>
      </w:r>
    </w:p>
    <w:p w:rsidR="0077645B" w:rsidRDefault="0077645B" w:rsidP="0006549A">
      <w:pPr>
        <w:pStyle w:val="Sansinterligne"/>
      </w:pPr>
      <w:r>
        <w:t>Manque encore une formation plus poussée sur le socle commun</w:t>
      </w:r>
    </w:p>
    <w:p w:rsidR="0077645B" w:rsidRDefault="0077645B" w:rsidP="0006549A">
      <w:pPr>
        <w:pStyle w:val="Sansinterligne"/>
      </w:pPr>
      <w:r>
        <w:t>Journée très positive</w:t>
      </w:r>
    </w:p>
    <w:p w:rsidR="0077645B" w:rsidRDefault="0077645B" w:rsidP="0006549A">
      <w:pPr>
        <w:pStyle w:val="Sansinterligne"/>
      </w:pPr>
    </w:p>
    <w:p w:rsidR="00A4207B" w:rsidRPr="00FC1C77" w:rsidRDefault="00A4207B" w:rsidP="00FC1C77">
      <w:pPr>
        <w:pStyle w:val="Sansinterligne"/>
        <w:numPr>
          <w:ilvl w:val="0"/>
          <w:numId w:val="1"/>
        </w:numPr>
        <w:rPr>
          <w:rFonts w:ascii="Comic Sans MS" w:hAnsi="Comic Sans MS"/>
          <w:b/>
          <w:u w:val="single"/>
        </w:rPr>
      </w:pPr>
      <w:r w:rsidRPr="00FC1C77">
        <w:rPr>
          <w:rFonts w:ascii="Comic Sans MS" w:hAnsi="Comic Sans MS"/>
          <w:b/>
          <w:u w:val="single"/>
        </w:rPr>
        <w:t>Bibliographie</w:t>
      </w:r>
    </w:p>
    <w:p w:rsidR="00FC1C77" w:rsidRDefault="00FC1C77" w:rsidP="0006549A">
      <w:pPr>
        <w:pStyle w:val="Sansinterligne"/>
      </w:pPr>
    </w:p>
    <w:p w:rsidR="00A4207B" w:rsidRDefault="00FC1C77" w:rsidP="0006549A">
      <w:pPr>
        <w:pStyle w:val="Sansinterligne"/>
      </w:pPr>
      <w:r>
        <w:t>Distribution</w:t>
      </w:r>
      <w:r w:rsidR="00A4207B">
        <w:t xml:space="preserve"> de la bibliographie </w:t>
      </w:r>
      <w:r>
        <w:t xml:space="preserve">aux participants. </w:t>
      </w:r>
      <w:r w:rsidRPr="00317CA2">
        <w:rPr>
          <w:color w:val="0070C0"/>
        </w:rPr>
        <w:t>Cf. pièce jointe</w:t>
      </w:r>
    </w:p>
    <w:p w:rsidR="00A4207B" w:rsidRDefault="00A4207B" w:rsidP="0006549A">
      <w:pPr>
        <w:pStyle w:val="Sansinterligne"/>
      </w:pPr>
    </w:p>
    <w:sectPr w:rsidR="00A4207B" w:rsidSect="00FC1C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6B8F"/>
    <w:multiLevelType w:val="hybridMultilevel"/>
    <w:tmpl w:val="4F746C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946772"/>
    <w:multiLevelType w:val="hybridMultilevel"/>
    <w:tmpl w:val="37368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587602"/>
    <w:multiLevelType w:val="hybridMultilevel"/>
    <w:tmpl w:val="CD32A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hyphenationZone w:val="425"/>
  <w:characterSpacingControl w:val="doNotCompress"/>
  <w:compat/>
  <w:rsids>
    <w:rsidRoot w:val="0006549A"/>
    <w:rsid w:val="0006549A"/>
    <w:rsid w:val="00100361"/>
    <w:rsid w:val="00216609"/>
    <w:rsid w:val="00317CA2"/>
    <w:rsid w:val="004F2C9A"/>
    <w:rsid w:val="007370C2"/>
    <w:rsid w:val="0077645B"/>
    <w:rsid w:val="007F1053"/>
    <w:rsid w:val="00854C32"/>
    <w:rsid w:val="009267F8"/>
    <w:rsid w:val="00A4207B"/>
    <w:rsid w:val="00CB6132"/>
    <w:rsid w:val="00CE4303"/>
    <w:rsid w:val="00FC1C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549A"/>
    <w:pPr>
      <w:spacing w:after="0" w:line="240" w:lineRule="auto"/>
    </w:pPr>
  </w:style>
  <w:style w:type="character" w:styleId="CitationHTML">
    <w:name w:val="HTML Cite"/>
    <w:basedOn w:val="Policepardfaut"/>
    <w:uiPriority w:val="99"/>
    <w:semiHidden/>
    <w:unhideWhenUsed/>
    <w:rsid w:val="00100361"/>
    <w:rPr>
      <w:i/>
      <w:iCs/>
    </w:rPr>
  </w:style>
  <w:style w:type="table" w:styleId="Grilledutableau">
    <w:name w:val="Table Grid"/>
    <w:basedOn w:val="TableauNormal"/>
    <w:uiPriority w:val="59"/>
    <w:rsid w:val="0092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67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549A"/>
    <w:pPr>
      <w:spacing w:after="0" w:line="240" w:lineRule="auto"/>
    </w:pPr>
  </w:style>
  <w:style w:type="character" w:styleId="CitationHTML">
    <w:name w:val="HTML Cite"/>
    <w:basedOn w:val="Policepardfaut"/>
    <w:uiPriority w:val="99"/>
    <w:semiHidden/>
    <w:unhideWhenUsed/>
    <w:rsid w:val="00100361"/>
    <w:rPr>
      <w:i/>
      <w:iCs/>
    </w:rPr>
  </w:style>
  <w:style w:type="table" w:styleId="Grilledutableau">
    <w:name w:val="Table Grid"/>
    <w:basedOn w:val="TableauNormal"/>
    <w:uiPriority w:val="59"/>
    <w:rsid w:val="00926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67F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1164</Words>
  <Characters>6407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cpe1</dc:creator>
  <cp:lastModifiedBy>cpe6</cp:lastModifiedBy>
  <cp:revision>2</cp:revision>
  <dcterms:created xsi:type="dcterms:W3CDTF">2013-03-20T09:24:00Z</dcterms:created>
  <dcterms:modified xsi:type="dcterms:W3CDTF">2013-03-20T09:24:00Z</dcterms:modified>
</cp:coreProperties>
</file>